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13472" w14:textId="77777777" w:rsidR="00CB5635" w:rsidRPr="00CB5635" w:rsidRDefault="00CB5635" w:rsidP="00CB5635">
      <w:pPr>
        <w:pStyle w:val="Bezproreda"/>
        <w:rPr>
          <w:rFonts w:ascii="Times New Roman" w:hAnsi="Times New Roman"/>
          <w:sz w:val="24"/>
          <w:szCs w:val="24"/>
        </w:rPr>
      </w:pPr>
      <w:r w:rsidRPr="00CB5635">
        <w:rPr>
          <w:rFonts w:ascii="Times New Roman" w:hAnsi="Times New Roman"/>
          <w:sz w:val="24"/>
          <w:szCs w:val="24"/>
        </w:rPr>
        <w:t xml:space="preserve">                   </w:t>
      </w:r>
      <w:r w:rsidRPr="00CB5635">
        <w:rPr>
          <w:rFonts w:ascii="Times New Roman" w:hAnsi="Times New Roman"/>
          <w:b/>
          <w:noProof/>
          <w:color w:val="000066"/>
          <w:sz w:val="24"/>
          <w:szCs w:val="24"/>
        </w:rPr>
        <w:drawing>
          <wp:inline distT="0" distB="0" distL="0" distR="0" wp14:anchorId="275B03FD" wp14:editId="69B4D8B9">
            <wp:extent cx="559439" cy="687071"/>
            <wp:effectExtent l="0" t="0" r="0" b="0"/>
            <wp:docPr id="1" name="Slika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9439" cy="687071"/>
                    </a:xfrm>
                    <a:prstGeom prst="rect">
                      <a:avLst/>
                    </a:prstGeom>
                    <a:noFill/>
                    <a:ln>
                      <a:noFill/>
                      <a:prstDash/>
                    </a:ln>
                  </pic:spPr>
                </pic:pic>
              </a:graphicData>
            </a:graphic>
          </wp:inline>
        </w:drawing>
      </w:r>
      <w:r w:rsidRPr="00CB5635">
        <w:rPr>
          <w:rFonts w:ascii="Times New Roman" w:hAnsi="Times New Roman"/>
          <w:sz w:val="24"/>
          <w:szCs w:val="24"/>
        </w:rPr>
        <w:t xml:space="preserve">                     </w:t>
      </w:r>
    </w:p>
    <w:p w14:paraId="11C5EE75" w14:textId="77777777" w:rsidR="00CB5635" w:rsidRPr="00CB5635" w:rsidRDefault="00CB5635" w:rsidP="00CB5635">
      <w:pPr>
        <w:pStyle w:val="Bezproreda"/>
        <w:rPr>
          <w:rFonts w:ascii="Times New Roman" w:hAnsi="Times New Roman"/>
          <w:sz w:val="24"/>
          <w:szCs w:val="24"/>
        </w:rPr>
      </w:pPr>
      <w:r w:rsidRPr="00CB5635">
        <w:rPr>
          <w:rFonts w:ascii="Times New Roman" w:hAnsi="Times New Roman"/>
          <w:sz w:val="24"/>
          <w:szCs w:val="24"/>
        </w:rPr>
        <w:t xml:space="preserve">         REPUBLIKA HRVATSKA</w:t>
      </w:r>
    </w:p>
    <w:p w14:paraId="7159A756" w14:textId="77777777" w:rsidR="00CB5635" w:rsidRPr="00CB5635" w:rsidRDefault="00CB5635" w:rsidP="00CB5635">
      <w:pPr>
        <w:pStyle w:val="Bezproreda"/>
        <w:rPr>
          <w:rFonts w:ascii="Times New Roman" w:hAnsi="Times New Roman"/>
          <w:sz w:val="24"/>
          <w:szCs w:val="24"/>
        </w:rPr>
      </w:pPr>
      <w:r w:rsidRPr="00CB5635">
        <w:rPr>
          <w:rFonts w:ascii="Times New Roman" w:hAnsi="Times New Roman"/>
          <w:sz w:val="24"/>
          <w:szCs w:val="24"/>
        </w:rPr>
        <w:t xml:space="preserve">VUKOVARSKO-SRIJEMSKA ŽUPANIJA </w:t>
      </w:r>
    </w:p>
    <w:p w14:paraId="17758E39" w14:textId="77777777" w:rsidR="00CB5635" w:rsidRPr="00CB5635" w:rsidRDefault="00CB5635" w:rsidP="00CB5635">
      <w:pPr>
        <w:pStyle w:val="Bezproreda"/>
        <w:rPr>
          <w:rFonts w:ascii="Times New Roman" w:hAnsi="Times New Roman"/>
          <w:sz w:val="24"/>
          <w:szCs w:val="24"/>
        </w:rPr>
      </w:pPr>
      <w:r w:rsidRPr="00CB5635">
        <w:rPr>
          <w:rFonts w:ascii="Times New Roman" w:hAnsi="Times New Roman"/>
          <w:sz w:val="24"/>
          <w:szCs w:val="24"/>
        </w:rPr>
        <w:t xml:space="preserve">              OPĆINA CERNA</w:t>
      </w:r>
    </w:p>
    <w:p w14:paraId="13DDDD7A" w14:textId="77777777" w:rsidR="00CB5635" w:rsidRPr="00CB5635" w:rsidRDefault="00CB5635" w:rsidP="00CB5635">
      <w:pPr>
        <w:pStyle w:val="Bezproreda"/>
        <w:rPr>
          <w:rFonts w:ascii="Times New Roman" w:hAnsi="Times New Roman"/>
          <w:b/>
          <w:sz w:val="24"/>
          <w:szCs w:val="24"/>
        </w:rPr>
      </w:pPr>
      <w:r w:rsidRPr="00CB5635">
        <w:rPr>
          <w:rFonts w:ascii="Times New Roman" w:hAnsi="Times New Roman"/>
          <w:b/>
          <w:sz w:val="24"/>
          <w:szCs w:val="24"/>
        </w:rPr>
        <w:t xml:space="preserve">         OPĆINSKO VIJEĆE </w:t>
      </w:r>
    </w:p>
    <w:p w14:paraId="418650B6" w14:textId="77777777" w:rsidR="00CB5635" w:rsidRPr="00CB5635" w:rsidRDefault="00CB5635" w:rsidP="00CB5635">
      <w:pPr>
        <w:pStyle w:val="Bezproreda"/>
        <w:rPr>
          <w:rFonts w:ascii="Times New Roman" w:hAnsi="Times New Roman"/>
          <w:sz w:val="24"/>
          <w:szCs w:val="24"/>
        </w:rPr>
      </w:pPr>
    </w:p>
    <w:p w14:paraId="58D32338" w14:textId="2D06C3D3" w:rsidR="00CB5635" w:rsidRPr="00CB5635" w:rsidRDefault="00CB5635" w:rsidP="00CB5635">
      <w:pPr>
        <w:pStyle w:val="Bezproreda"/>
        <w:rPr>
          <w:rFonts w:ascii="Times New Roman" w:hAnsi="Times New Roman"/>
          <w:sz w:val="24"/>
          <w:szCs w:val="24"/>
        </w:rPr>
      </w:pPr>
      <w:r w:rsidRPr="00CB5635">
        <w:rPr>
          <w:rFonts w:ascii="Times New Roman" w:hAnsi="Times New Roman"/>
          <w:sz w:val="24"/>
          <w:szCs w:val="24"/>
        </w:rPr>
        <w:t xml:space="preserve">Klasa:  </w:t>
      </w:r>
      <w:r>
        <w:rPr>
          <w:rFonts w:ascii="Times New Roman" w:hAnsi="Times New Roman"/>
          <w:sz w:val="24"/>
          <w:szCs w:val="24"/>
        </w:rPr>
        <w:t>421-04</w:t>
      </w:r>
      <w:r w:rsidRPr="00CB5635">
        <w:rPr>
          <w:rFonts w:ascii="Times New Roman" w:hAnsi="Times New Roman"/>
          <w:sz w:val="24"/>
          <w:szCs w:val="24"/>
        </w:rPr>
        <w:t>/21-01/</w:t>
      </w:r>
      <w:r w:rsidR="003F0E3B">
        <w:rPr>
          <w:rFonts w:ascii="Times New Roman" w:hAnsi="Times New Roman"/>
          <w:sz w:val="24"/>
          <w:szCs w:val="24"/>
        </w:rPr>
        <w:t>1</w:t>
      </w:r>
    </w:p>
    <w:p w14:paraId="36FAF1A9" w14:textId="77777777" w:rsidR="00CB5635" w:rsidRPr="00CB5635" w:rsidRDefault="00CB5635" w:rsidP="00CB5635">
      <w:pPr>
        <w:pStyle w:val="Bezproreda"/>
        <w:rPr>
          <w:rFonts w:ascii="Times New Roman" w:hAnsi="Times New Roman"/>
          <w:sz w:val="24"/>
          <w:szCs w:val="24"/>
        </w:rPr>
      </w:pPr>
      <w:proofErr w:type="spellStart"/>
      <w:r w:rsidRPr="00CB5635">
        <w:rPr>
          <w:rFonts w:ascii="Times New Roman" w:hAnsi="Times New Roman"/>
          <w:sz w:val="24"/>
          <w:szCs w:val="24"/>
        </w:rPr>
        <w:t>Urbroj</w:t>
      </w:r>
      <w:proofErr w:type="spellEnd"/>
      <w:r w:rsidRPr="00CB5635">
        <w:rPr>
          <w:rFonts w:ascii="Times New Roman" w:hAnsi="Times New Roman"/>
          <w:sz w:val="24"/>
          <w:szCs w:val="24"/>
        </w:rPr>
        <w:t>: 2212/04-02-21/01</w:t>
      </w:r>
    </w:p>
    <w:p w14:paraId="5415C3D3" w14:textId="1645EFA0" w:rsidR="00CB5635" w:rsidRPr="00CB5635" w:rsidRDefault="00CB5635" w:rsidP="00CB5635">
      <w:pPr>
        <w:pStyle w:val="Bezproreda"/>
        <w:rPr>
          <w:rFonts w:ascii="Times New Roman" w:hAnsi="Times New Roman"/>
          <w:sz w:val="24"/>
          <w:szCs w:val="24"/>
        </w:rPr>
      </w:pPr>
      <w:r w:rsidRPr="00CB5635">
        <w:rPr>
          <w:rFonts w:ascii="Times New Roman" w:hAnsi="Times New Roman"/>
          <w:sz w:val="24"/>
          <w:szCs w:val="24"/>
        </w:rPr>
        <w:t>U Cerni, 2</w:t>
      </w:r>
      <w:r>
        <w:rPr>
          <w:rFonts w:ascii="Times New Roman" w:hAnsi="Times New Roman"/>
          <w:sz w:val="24"/>
          <w:szCs w:val="24"/>
        </w:rPr>
        <w:t>6</w:t>
      </w:r>
      <w:r w:rsidRPr="00CB5635">
        <w:rPr>
          <w:rFonts w:ascii="Times New Roman" w:hAnsi="Times New Roman"/>
          <w:sz w:val="24"/>
          <w:szCs w:val="24"/>
        </w:rPr>
        <w:t>. 0</w:t>
      </w:r>
      <w:r>
        <w:rPr>
          <w:rFonts w:ascii="Times New Roman" w:hAnsi="Times New Roman"/>
          <w:sz w:val="24"/>
          <w:szCs w:val="24"/>
        </w:rPr>
        <w:t>3</w:t>
      </w:r>
      <w:r w:rsidRPr="00CB5635">
        <w:rPr>
          <w:rFonts w:ascii="Times New Roman" w:hAnsi="Times New Roman"/>
          <w:sz w:val="24"/>
          <w:szCs w:val="24"/>
        </w:rPr>
        <w:t>. 2021.</w:t>
      </w:r>
    </w:p>
    <w:p w14:paraId="620650EA" w14:textId="77777777" w:rsidR="00CB5635" w:rsidRDefault="00CB5635" w:rsidP="00CB5635">
      <w:pPr>
        <w:jc w:val="both"/>
      </w:pPr>
    </w:p>
    <w:p w14:paraId="5E5C6FAD" w14:textId="77777777" w:rsidR="007C4C18" w:rsidRPr="007C75FF" w:rsidRDefault="007C4C18" w:rsidP="00713247">
      <w:pPr>
        <w:pStyle w:val="Bezproreda"/>
        <w:jc w:val="both"/>
        <w:rPr>
          <w:rFonts w:ascii="Times New Roman" w:hAnsi="Times New Roman"/>
          <w:noProof/>
          <w:sz w:val="23"/>
          <w:szCs w:val="23"/>
          <w:lang w:val="en-US"/>
        </w:rPr>
      </w:pPr>
    </w:p>
    <w:p w14:paraId="1B3527C7" w14:textId="7D7A50B6" w:rsidR="00006ACB" w:rsidRPr="007C75FF" w:rsidRDefault="00313083" w:rsidP="00713247">
      <w:pPr>
        <w:pStyle w:val="Bezproreda"/>
        <w:jc w:val="both"/>
        <w:rPr>
          <w:rFonts w:ascii="Times New Roman" w:hAnsi="Times New Roman"/>
          <w:noProof/>
          <w:sz w:val="23"/>
          <w:szCs w:val="23"/>
          <w:lang w:val="en-US"/>
        </w:rPr>
      </w:pPr>
      <w:r w:rsidRPr="007C75FF">
        <w:rPr>
          <w:rFonts w:ascii="Times New Roman" w:hAnsi="Times New Roman"/>
          <w:noProof/>
          <w:sz w:val="23"/>
          <w:szCs w:val="23"/>
          <w:lang w:val="en-US"/>
        </w:rPr>
        <w:t xml:space="preserve">Na temelju članka </w:t>
      </w:r>
      <w:r w:rsidR="00DC53B3">
        <w:rPr>
          <w:rFonts w:ascii="Times New Roman" w:hAnsi="Times New Roman"/>
          <w:noProof/>
          <w:sz w:val="23"/>
          <w:szCs w:val="23"/>
          <w:lang w:val="en-US"/>
        </w:rPr>
        <w:t>29</w:t>
      </w:r>
      <w:r w:rsidRPr="007C75FF">
        <w:rPr>
          <w:rFonts w:ascii="Times New Roman" w:hAnsi="Times New Roman"/>
          <w:noProof/>
          <w:sz w:val="23"/>
          <w:szCs w:val="23"/>
          <w:lang w:val="en-US"/>
        </w:rPr>
        <w:t xml:space="preserve">. Statuta Općine </w:t>
      </w:r>
      <w:r w:rsidR="00713247" w:rsidRPr="007C75FF">
        <w:rPr>
          <w:rFonts w:ascii="Times New Roman" w:hAnsi="Times New Roman"/>
          <w:noProof/>
          <w:sz w:val="23"/>
          <w:szCs w:val="23"/>
          <w:lang w:val="en-US"/>
        </w:rPr>
        <w:t>Cerna</w:t>
      </w:r>
      <w:r w:rsidRPr="007C75FF">
        <w:rPr>
          <w:rFonts w:ascii="Times New Roman" w:hAnsi="Times New Roman"/>
          <w:noProof/>
          <w:sz w:val="23"/>
          <w:szCs w:val="23"/>
          <w:lang w:val="en-US"/>
        </w:rPr>
        <w:t xml:space="preserve"> ("Službeni vjesnik" Vukovarsko-srijemske Županije br. </w:t>
      </w:r>
      <w:r w:rsidR="00713247" w:rsidRPr="007C75FF">
        <w:rPr>
          <w:rFonts w:ascii="Times New Roman" w:hAnsi="Times New Roman"/>
          <w:noProof/>
          <w:sz w:val="23"/>
          <w:szCs w:val="23"/>
          <w:lang w:val="en-US"/>
        </w:rPr>
        <w:t>13/09, 2/13, 24/14, 8/18 I 4/21</w:t>
      </w:r>
      <w:r w:rsidRPr="007C75FF">
        <w:rPr>
          <w:rFonts w:ascii="Times New Roman" w:hAnsi="Times New Roman"/>
          <w:noProof/>
          <w:sz w:val="23"/>
          <w:szCs w:val="23"/>
          <w:lang w:val="en-US"/>
        </w:rPr>
        <w:t xml:space="preserve">), Općinsko vijeće Općine </w:t>
      </w:r>
      <w:r w:rsidR="00713247" w:rsidRPr="007C75FF">
        <w:rPr>
          <w:rFonts w:ascii="Times New Roman" w:hAnsi="Times New Roman"/>
          <w:noProof/>
          <w:sz w:val="23"/>
          <w:szCs w:val="23"/>
          <w:lang w:val="en-US"/>
        </w:rPr>
        <w:t>Cerna</w:t>
      </w:r>
      <w:r w:rsidR="00B7052F" w:rsidRPr="007C75FF">
        <w:rPr>
          <w:rFonts w:ascii="Times New Roman" w:hAnsi="Times New Roman"/>
          <w:noProof/>
          <w:sz w:val="23"/>
          <w:szCs w:val="23"/>
          <w:lang w:val="en-US"/>
        </w:rPr>
        <w:t xml:space="preserve"> na svojoj  </w:t>
      </w:r>
      <w:r w:rsidR="00433D5E">
        <w:rPr>
          <w:rFonts w:ascii="Times New Roman" w:hAnsi="Times New Roman"/>
          <w:noProof/>
          <w:sz w:val="23"/>
          <w:szCs w:val="23"/>
          <w:lang w:val="en-US"/>
        </w:rPr>
        <w:t>24</w:t>
      </w:r>
      <w:r w:rsidRPr="007C75FF">
        <w:rPr>
          <w:rFonts w:ascii="Times New Roman" w:hAnsi="Times New Roman"/>
          <w:noProof/>
          <w:sz w:val="23"/>
          <w:szCs w:val="23"/>
          <w:lang w:val="en-US"/>
        </w:rPr>
        <w:t xml:space="preserve">. sjednici održanoj dana </w:t>
      </w:r>
      <w:r w:rsidR="003F0E3B">
        <w:rPr>
          <w:rFonts w:ascii="Times New Roman" w:hAnsi="Times New Roman"/>
          <w:noProof/>
          <w:sz w:val="23"/>
          <w:szCs w:val="23"/>
          <w:lang w:val="en-US"/>
        </w:rPr>
        <w:t>26. 03.</w:t>
      </w:r>
      <w:r w:rsidR="00B7052F" w:rsidRPr="007C75FF">
        <w:rPr>
          <w:rFonts w:ascii="Times New Roman" w:hAnsi="Times New Roman"/>
          <w:noProof/>
          <w:sz w:val="23"/>
          <w:szCs w:val="23"/>
          <w:lang w:val="en-US"/>
        </w:rPr>
        <w:t xml:space="preserve"> 202</w:t>
      </w:r>
      <w:r w:rsidR="00713247" w:rsidRPr="007C75FF">
        <w:rPr>
          <w:rFonts w:ascii="Times New Roman" w:hAnsi="Times New Roman"/>
          <w:noProof/>
          <w:sz w:val="23"/>
          <w:szCs w:val="23"/>
          <w:lang w:val="en-US"/>
        </w:rPr>
        <w:t>1</w:t>
      </w:r>
      <w:r w:rsidRPr="007C75FF">
        <w:rPr>
          <w:rFonts w:ascii="Times New Roman" w:hAnsi="Times New Roman"/>
          <w:noProof/>
          <w:sz w:val="23"/>
          <w:szCs w:val="23"/>
          <w:lang w:val="en-US"/>
        </w:rPr>
        <w:t xml:space="preserve">. godine, d o n o s i </w:t>
      </w:r>
    </w:p>
    <w:p w14:paraId="6143AE4B" w14:textId="77777777" w:rsidR="00713247" w:rsidRPr="007C75FF" w:rsidRDefault="00713247" w:rsidP="00713247">
      <w:pPr>
        <w:pStyle w:val="Bezproreda"/>
        <w:jc w:val="both"/>
        <w:rPr>
          <w:rFonts w:ascii="Times New Roman" w:hAnsi="Times New Roman"/>
          <w:b/>
          <w:bCs/>
          <w:sz w:val="23"/>
          <w:szCs w:val="23"/>
        </w:rPr>
      </w:pPr>
    </w:p>
    <w:p w14:paraId="7C826B81" w14:textId="77777777" w:rsidR="00726FB5" w:rsidRPr="007C75FF" w:rsidRDefault="00726FB5" w:rsidP="00713247">
      <w:pPr>
        <w:pStyle w:val="Bezproreda"/>
        <w:jc w:val="center"/>
        <w:rPr>
          <w:rFonts w:ascii="Times New Roman" w:hAnsi="Times New Roman"/>
          <w:sz w:val="23"/>
          <w:szCs w:val="23"/>
        </w:rPr>
      </w:pPr>
      <w:r w:rsidRPr="007C75FF">
        <w:rPr>
          <w:rFonts w:ascii="Times New Roman" w:hAnsi="Times New Roman"/>
          <w:b/>
          <w:bCs/>
          <w:sz w:val="23"/>
          <w:szCs w:val="23"/>
        </w:rPr>
        <w:t>O D L U K U</w:t>
      </w:r>
    </w:p>
    <w:p w14:paraId="32632229" w14:textId="77777777" w:rsidR="00006ACB" w:rsidRPr="007C75FF" w:rsidRDefault="00B7052F" w:rsidP="007C75FF">
      <w:pPr>
        <w:pStyle w:val="Bezproreda"/>
        <w:jc w:val="center"/>
        <w:rPr>
          <w:rFonts w:ascii="Times New Roman" w:hAnsi="Times New Roman"/>
          <w:b/>
          <w:bCs/>
          <w:sz w:val="23"/>
          <w:szCs w:val="23"/>
        </w:rPr>
      </w:pPr>
      <w:r w:rsidRPr="007C75FF">
        <w:rPr>
          <w:rFonts w:ascii="Times New Roman" w:hAnsi="Times New Roman"/>
          <w:b/>
          <w:bCs/>
          <w:sz w:val="23"/>
          <w:szCs w:val="23"/>
        </w:rPr>
        <w:t>o mjerama poticanja  stambenog zbrinjavanja</w:t>
      </w:r>
      <w:r w:rsidR="00726FB5" w:rsidRPr="007C75FF">
        <w:rPr>
          <w:rFonts w:ascii="Times New Roman" w:hAnsi="Times New Roman"/>
          <w:b/>
          <w:bCs/>
          <w:sz w:val="23"/>
          <w:szCs w:val="23"/>
        </w:rPr>
        <w:t xml:space="preserve"> na području Općine </w:t>
      </w:r>
      <w:r w:rsidR="00713247" w:rsidRPr="007C75FF">
        <w:rPr>
          <w:rFonts w:ascii="Times New Roman" w:hAnsi="Times New Roman"/>
          <w:b/>
          <w:bCs/>
          <w:sz w:val="23"/>
          <w:szCs w:val="23"/>
        </w:rPr>
        <w:t>Cerna</w:t>
      </w:r>
    </w:p>
    <w:p w14:paraId="202240C2" w14:textId="77777777" w:rsidR="00006ACB" w:rsidRPr="007C75FF" w:rsidRDefault="00006ACB" w:rsidP="00713247">
      <w:pPr>
        <w:pStyle w:val="Bezproreda"/>
        <w:jc w:val="both"/>
        <w:rPr>
          <w:rFonts w:ascii="Times New Roman" w:hAnsi="Times New Roman"/>
          <w:sz w:val="23"/>
          <w:szCs w:val="23"/>
        </w:rPr>
      </w:pPr>
    </w:p>
    <w:p w14:paraId="5D1B1F5A" w14:textId="77777777" w:rsidR="00726FB5" w:rsidRPr="007C75FF" w:rsidRDefault="00726FB5" w:rsidP="00713247">
      <w:pPr>
        <w:pStyle w:val="Bezproreda"/>
        <w:jc w:val="center"/>
        <w:rPr>
          <w:rFonts w:ascii="Times New Roman" w:hAnsi="Times New Roman"/>
          <w:sz w:val="23"/>
          <w:szCs w:val="23"/>
        </w:rPr>
      </w:pPr>
      <w:r w:rsidRPr="007C75FF">
        <w:rPr>
          <w:rFonts w:ascii="Times New Roman" w:hAnsi="Times New Roman"/>
          <w:b/>
          <w:bCs/>
          <w:sz w:val="23"/>
          <w:szCs w:val="23"/>
        </w:rPr>
        <w:t>Članak 1.</w:t>
      </w:r>
    </w:p>
    <w:p w14:paraId="748EA778" w14:textId="77777777" w:rsidR="00726FB5" w:rsidRPr="007C75FF" w:rsidRDefault="00B7052F" w:rsidP="00713247">
      <w:pPr>
        <w:pStyle w:val="Bezproreda"/>
        <w:jc w:val="both"/>
        <w:rPr>
          <w:rFonts w:ascii="Times New Roman" w:hAnsi="Times New Roman"/>
          <w:sz w:val="23"/>
          <w:szCs w:val="23"/>
        </w:rPr>
      </w:pPr>
      <w:r w:rsidRPr="007C75FF">
        <w:rPr>
          <w:rFonts w:ascii="Times New Roman" w:hAnsi="Times New Roman"/>
          <w:sz w:val="23"/>
          <w:szCs w:val="23"/>
        </w:rPr>
        <w:t>Ovom O</w:t>
      </w:r>
      <w:r w:rsidR="00726FB5" w:rsidRPr="007C75FF">
        <w:rPr>
          <w:rFonts w:ascii="Times New Roman" w:hAnsi="Times New Roman"/>
          <w:sz w:val="23"/>
          <w:szCs w:val="23"/>
        </w:rPr>
        <w:t>dlukom uređuju se opći uvjeti, mjere i postupak za dodjelu bespovratnih novčanih sredstava (u daljn</w:t>
      </w:r>
      <w:r w:rsidR="00110657" w:rsidRPr="007C75FF">
        <w:rPr>
          <w:rFonts w:ascii="Times New Roman" w:hAnsi="Times New Roman"/>
          <w:sz w:val="23"/>
          <w:szCs w:val="23"/>
        </w:rPr>
        <w:t xml:space="preserve">jem tekstu: poticaj) </w:t>
      </w:r>
      <w:r w:rsidR="00726FB5" w:rsidRPr="007C75FF">
        <w:rPr>
          <w:rFonts w:ascii="Times New Roman" w:hAnsi="Times New Roman"/>
          <w:sz w:val="23"/>
          <w:szCs w:val="23"/>
        </w:rPr>
        <w:t xml:space="preserve"> obiteljima (u daljnjem tekstu: </w:t>
      </w:r>
      <w:r w:rsidRPr="007C75FF">
        <w:rPr>
          <w:rFonts w:ascii="Times New Roman" w:hAnsi="Times New Roman"/>
          <w:sz w:val="23"/>
          <w:szCs w:val="23"/>
        </w:rPr>
        <w:t>korisnici poticaja) za stambeno zbrinjavanje</w:t>
      </w:r>
      <w:r w:rsidR="00726FB5" w:rsidRPr="007C75FF">
        <w:rPr>
          <w:rFonts w:ascii="Times New Roman" w:hAnsi="Times New Roman"/>
          <w:sz w:val="23"/>
          <w:szCs w:val="23"/>
        </w:rPr>
        <w:t xml:space="preserve"> na području Općine </w:t>
      </w:r>
      <w:r w:rsidR="00713247" w:rsidRPr="007C75FF">
        <w:rPr>
          <w:rFonts w:ascii="Times New Roman" w:hAnsi="Times New Roman"/>
          <w:sz w:val="23"/>
          <w:szCs w:val="23"/>
        </w:rPr>
        <w:t>Cerna</w:t>
      </w:r>
      <w:r w:rsidR="00FC20D9" w:rsidRPr="007C75FF">
        <w:rPr>
          <w:rFonts w:ascii="Times New Roman" w:hAnsi="Times New Roman"/>
          <w:sz w:val="23"/>
          <w:szCs w:val="23"/>
        </w:rPr>
        <w:t xml:space="preserve"> (u daljnjem tekstu: Općina), s ciljem pomoći obiteljima, te sprječavanja depopulacije i iseljavanja.</w:t>
      </w:r>
    </w:p>
    <w:p w14:paraId="1FBB9664" w14:textId="77777777" w:rsidR="00006ACB" w:rsidRPr="007C75FF" w:rsidRDefault="00006ACB" w:rsidP="00713247">
      <w:pPr>
        <w:pStyle w:val="Bezproreda"/>
        <w:jc w:val="center"/>
        <w:rPr>
          <w:rFonts w:ascii="Times New Roman" w:hAnsi="Times New Roman"/>
          <w:sz w:val="23"/>
          <w:szCs w:val="23"/>
        </w:rPr>
      </w:pPr>
    </w:p>
    <w:p w14:paraId="7A852E1A" w14:textId="77777777" w:rsidR="00726FB5" w:rsidRPr="007C75FF" w:rsidRDefault="00726FB5" w:rsidP="00713247">
      <w:pPr>
        <w:pStyle w:val="Bezproreda"/>
        <w:jc w:val="center"/>
        <w:rPr>
          <w:rFonts w:ascii="Times New Roman" w:hAnsi="Times New Roman"/>
          <w:b/>
          <w:bCs/>
          <w:sz w:val="23"/>
          <w:szCs w:val="23"/>
        </w:rPr>
      </w:pPr>
      <w:r w:rsidRPr="007C75FF">
        <w:rPr>
          <w:rFonts w:ascii="Times New Roman" w:hAnsi="Times New Roman"/>
          <w:b/>
          <w:bCs/>
          <w:sz w:val="23"/>
          <w:szCs w:val="23"/>
        </w:rPr>
        <w:t>Članak 2.</w:t>
      </w:r>
    </w:p>
    <w:p w14:paraId="624688FD" w14:textId="77777777" w:rsidR="00FC20D9" w:rsidRPr="007C75FF" w:rsidRDefault="00FC20D9" w:rsidP="00713247">
      <w:pPr>
        <w:pStyle w:val="Bezproreda"/>
        <w:jc w:val="both"/>
        <w:rPr>
          <w:rFonts w:ascii="Times New Roman" w:hAnsi="Times New Roman"/>
          <w:sz w:val="23"/>
          <w:szCs w:val="23"/>
          <w:lang w:eastAsia="hr-HR"/>
        </w:rPr>
      </w:pPr>
      <w:r w:rsidRPr="007C75FF">
        <w:rPr>
          <w:rFonts w:ascii="Times New Roman" w:hAnsi="Times New Roman"/>
          <w:sz w:val="23"/>
          <w:szCs w:val="23"/>
          <w:lang w:eastAsia="hr-HR"/>
        </w:rPr>
        <w:t>Odlukom su određene sljedeće vrste poticaja:</w:t>
      </w:r>
    </w:p>
    <w:p w14:paraId="47024154" w14:textId="77777777" w:rsidR="00FC20D9" w:rsidRPr="00F74575" w:rsidRDefault="00FC20D9" w:rsidP="00713247">
      <w:pPr>
        <w:pStyle w:val="Bezproreda"/>
        <w:jc w:val="both"/>
        <w:rPr>
          <w:rFonts w:ascii="Times New Roman" w:hAnsi="Times New Roman"/>
          <w:sz w:val="23"/>
          <w:szCs w:val="23"/>
          <w:lang w:eastAsia="hr-HR"/>
        </w:rPr>
      </w:pPr>
      <w:r w:rsidRPr="00F74575">
        <w:rPr>
          <w:rFonts w:ascii="Times New Roman" w:hAnsi="Times New Roman"/>
          <w:sz w:val="23"/>
          <w:szCs w:val="23"/>
          <w:lang w:eastAsia="hr-HR"/>
        </w:rPr>
        <w:t xml:space="preserve">- poticaj za kupovinu prve nekretnine kojom se rješava vlastito stambeno pitanje na području Općine </w:t>
      </w:r>
      <w:r w:rsidR="00713247" w:rsidRPr="00F74575">
        <w:rPr>
          <w:rFonts w:ascii="Times New Roman" w:hAnsi="Times New Roman"/>
          <w:sz w:val="23"/>
          <w:szCs w:val="23"/>
          <w:lang w:eastAsia="hr-HR"/>
        </w:rPr>
        <w:t>Cerna</w:t>
      </w:r>
      <w:r w:rsidRPr="00F74575">
        <w:rPr>
          <w:rFonts w:ascii="Times New Roman" w:hAnsi="Times New Roman"/>
          <w:sz w:val="23"/>
          <w:szCs w:val="23"/>
          <w:lang w:eastAsia="hr-HR"/>
        </w:rPr>
        <w:t xml:space="preserve">  u iznosu od 20.000,00 kuna,</w:t>
      </w:r>
    </w:p>
    <w:p w14:paraId="3C91112D" w14:textId="77777777" w:rsidR="00FC20D9" w:rsidRPr="00F74575" w:rsidRDefault="00FC20D9" w:rsidP="00713247">
      <w:pPr>
        <w:pStyle w:val="Bezproreda"/>
        <w:jc w:val="both"/>
        <w:rPr>
          <w:rFonts w:ascii="Times New Roman" w:hAnsi="Times New Roman"/>
          <w:sz w:val="23"/>
          <w:szCs w:val="23"/>
          <w:lang w:eastAsia="hr-HR"/>
        </w:rPr>
      </w:pPr>
      <w:r w:rsidRPr="00F74575">
        <w:rPr>
          <w:rFonts w:ascii="Times New Roman" w:hAnsi="Times New Roman"/>
          <w:sz w:val="23"/>
          <w:szCs w:val="23"/>
          <w:lang w:eastAsia="hr-HR"/>
        </w:rPr>
        <w:t xml:space="preserve">- poticaj za gradnju stambenog objekta kojim se rješava vlastito stambeno pitanje na području Općine </w:t>
      </w:r>
      <w:r w:rsidR="00713247" w:rsidRPr="00F74575">
        <w:rPr>
          <w:rFonts w:ascii="Times New Roman" w:hAnsi="Times New Roman"/>
          <w:sz w:val="23"/>
          <w:szCs w:val="23"/>
          <w:lang w:eastAsia="hr-HR"/>
        </w:rPr>
        <w:t>Cerna</w:t>
      </w:r>
      <w:r w:rsidRPr="00F74575">
        <w:rPr>
          <w:rFonts w:ascii="Times New Roman" w:hAnsi="Times New Roman"/>
          <w:sz w:val="23"/>
          <w:szCs w:val="23"/>
          <w:lang w:eastAsia="hr-HR"/>
        </w:rPr>
        <w:t xml:space="preserve"> u iznosu od 20.000,00 kuna.</w:t>
      </w:r>
    </w:p>
    <w:p w14:paraId="244CC723" w14:textId="77777777" w:rsidR="00FC20D9" w:rsidRPr="00F74575" w:rsidRDefault="00FC20D9" w:rsidP="00713247">
      <w:pPr>
        <w:pStyle w:val="Bezproreda"/>
        <w:jc w:val="both"/>
        <w:rPr>
          <w:rFonts w:ascii="Times New Roman" w:hAnsi="Times New Roman"/>
          <w:sz w:val="23"/>
          <w:szCs w:val="23"/>
          <w:lang w:eastAsia="hr-HR"/>
        </w:rPr>
      </w:pPr>
    </w:p>
    <w:p w14:paraId="308050C0" w14:textId="77777777" w:rsidR="00726FB5" w:rsidRPr="00F74575" w:rsidRDefault="00726FB5" w:rsidP="00713247">
      <w:pPr>
        <w:pStyle w:val="Bezproreda"/>
        <w:jc w:val="both"/>
        <w:rPr>
          <w:rFonts w:ascii="Times New Roman" w:hAnsi="Times New Roman"/>
          <w:sz w:val="23"/>
          <w:szCs w:val="23"/>
        </w:rPr>
      </w:pPr>
      <w:r w:rsidRPr="00F74575">
        <w:rPr>
          <w:rFonts w:ascii="Times New Roman" w:hAnsi="Times New Roman"/>
          <w:sz w:val="23"/>
          <w:szCs w:val="23"/>
        </w:rPr>
        <w:t>Općina će korisnicima poticaja koji su tijekom tekuće kalenda</w:t>
      </w:r>
      <w:r w:rsidR="00110657" w:rsidRPr="00F74575">
        <w:rPr>
          <w:rFonts w:ascii="Times New Roman" w:hAnsi="Times New Roman"/>
          <w:sz w:val="23"/>
          <w:szCs w:val="23"/>
        </w:rPr>
        <w:t xml:space="preserve">rske godine kupili </w:t>
      </w:r>
      <w:r w:rsidR="00B7052F" w:rsidRPr="00F74575">
        <w:rPr>
          <w:rFonts w:ascii="Times New Roman" w:hAnsi="Times New Roman"/>
          <w:sz w:val="23"/>
          <w:szCs w:val="23"/>
        </w:rPr>
        <w:t xml:space="preserve">ili </w:t>
      </w:r>
      <w:r w:rsidR="00FC20D9" w:rsidRPr="00F74575">
        <w:rPr>
          <w:rFonts w:ascii="Times New Roman" w:hAnsi="Times New Roman"/>
          <w:sz w:val="23"/>
          <w:szCs w:val="23"/>
        </w:rPr>
        <w:t>grade</w:t>
      </w:r>
      <w:r w:rsidR="00B7052F" w:rsidRPr="00F74575">
        <w:rPr>
          <w:rFonts w:ascii="Times New Roman" w:hAnsi="Times New Roman"/>
          <w:sz w:val="23"/>
          <w:szCs w:val="23"/>
        </w:rPr>
        <w:t xml:space="preserve"> </w:t>
      </w:r>
      <w:r w:rsidR="00110657" w:rsidRPr="00F74575">
        <w:rPr>
          <w:rFonts w:ascii="Times New Roman" w:hAnsi="Times New Roman"/>
          <w:sz w:val="23"/>
          <w:szCs w:val="23"/>
        </w:rPr>
        <w:t xml:space="preserve">nekretninu za stanovanje </w:t>
      </w:r>
      <w:r w:rsidRPr="00F74575">
        <w:rPr>
          <w:rFonts w:ascii="Times New Roman" w:hAnsi="Times New Roman"/>
          <w:sz w:val="23"/>
          <w:szCs w:val="23"/>
        </w:rPr>
        <w:t xml:space="preserve"> na području Općine u 1/1 dijelu vlasništva, dodijeliti </w:t>
      </w:r>
      <w:r w:rsidR="00110657" w:rsidRPr="00F74575">
        <w:rPr>
          <w:rFonts w:ascii="Times New Roman" w:hAnsi="Times New Roman"/>
          <w:sz w:val="23"/>
          <w:szCs w:val="23"/>
        </w:rPr>
        <w:t xml:space="preserve">poticaj u iznosu od </w:t>
      </w:r>
      <w:r w:rsidR="00583FED" w:rsidRPr="00F74575">
        <w:rPr>
          <w:rFonts w:ascii="Times New Roman" w:hAnsi="Times New Roman"/>
          <w:sz w:val="23"/>
          <w:szCs w:val="23"/>
        </w:rPr>
        <w:t>20.000,00</w:t>
      </w:r>
      <w:r w:rsidRPr="00F74575">
        <w:rPr>
          <w:rFonts w:ascii="Times New Roman" w:hAnsi="Times New Roman"/>
          <w:bCs/>
          <w:sz w:val="23"/>
          <w:szCs w:val="23"/>
        </w:rPr>
        <w:t>kuna.</w:t>
      </w:r>
    </w:p>
    <w:p w14:paraId="45A690B8" w14:textId="77777777" w:rsidR="00726FB5" w:rsidRPr="00F74575" w:rsidRDefault="00726FB5" w:rsidP="00713247">
      <w:pPr>
        <w:pStyle w:val="Bezproreda"/>
        <w:jc w:val="both"/>
        <w:rPr>
          <w:rFonts w:ascii="Times New Roman" w:hAnsi="Times New Roman"/>
          <w:sz w:val="23"/>
          <w:szCs w:val="23"/>
        </w:rPr>
      </w:pPr>
      <w:r w:rsidRPr="00F74575">
        <w:rPr>
          <w:rFonts w:ascii="Times New Roman" w:hAnsi="Times New Roman"/>
          <w:sz w:val="23"/>
          <w:szCs w:val="23"/>
        </w:rPr>
        <w:t xml:space="preserve">Odobrena sredstva poticaja doznačuju se na račun korisnika poticaja. </w:t>
      </w:r>
    </w:p>
    <w:p w14:paraId="220ABAD0" w14:textId="77777777" w:rsidR="00726FB5" w:rsidRPr="00F74575" w:rsidRDefault="00726FB5" w:rsidP="00713247">
      <w:pPr>
        <w:pStyle w:val="Bezproreda"/>
        <w:jc w:val="both"/>
        <w:rPr>
          <w:rFonts w:ascii="Times New Roman" w:hAnsi="Times New Roman"/>
          <w:sz w:val="23"/>
          <w:szCs w:val="23"/>
        </w:rPr>
      </w:pPr>
      <w:r w:rsidRPr="00F74575">
        <w:rPr>
          <w:rFonts w:ascii="Times New Roman" w:hAnsi="Times New Roman"/>
          <w:sz w:val="23"/>
          <w:szCs w:val="23"/>
        </w:rPr>
        <w:t xml:space="preserve">Poticaj po ovoj Odluci se može ostvariti samo </w:t>
      </w:r>
      <w:r w:rsidR="00C5082F" w:rsidRPr="00F74575">
        <w:rPr>
          <w:rFonts w:ascii="Times New Roman" w:hAnsi="Times New Roman"/>
          <w:sz w:val="23"/>
          <w:szCs w:val="23"/>
        </w:rPr>
        <w:t>jednom bez obzira o kojoj se vrsti poticaja radi</w:t>
      </w:r>
      <w:r w:rsidRPr="00F74575">
        <w:rPr>
          <w:rFonts w:ascii="Times New Roman" w:hAnsi="Times New Roman"/>
          <w:sz w:val="23"/>
          <w:szCs w:val="23"/>
        </w:rPr>
        <w:t xml:space="preserve">. </w:t>
      </w:r>
    </w:p>
    <w:p w14:paraId="10AD7A7B" w14:textId="77777777" w:rsidR="00006ACB" w:rsidRPr="00F74575" w:rsidRDefault="00006ACB" w:rsidP="00713247">
      <w:pPr>
        <w:pStyle w:val="Bezproreda"/>
        <w:jc w:val="both"/>
        <w:rPr>
          <w:rFonts w:ascii="Times New Roman" w:hAnsi="Times New Roman"/>
          <w:sz w:val="23"/>
          <w:szCs w:val="23"/>
        </w:rPr>
      </w:pPr>
    </w:p>
    <w:p w14:paraId="6A408E02" w14:textId="77777777" w:rsidR="00726FB5" w:rsidRPr="00F74575" w:rsidRDefault="00726FB5" w:rsidP="00713247">
      <w:pPr>
        <w:pStyle w:val="Bezproreda"/>
        <w:jc w:val="center"/>
        <w:rPr>
          <w:rFonts w:ascii="Times New Roman" w:hAnsi="Times New Roman"/>
          <w:sz w:val="23"/>
          <w:szCs w:val="23"/>
        </w:rPr>
      </w:pPr>
      <w:r w:rsidRPr="00F74575">
        <w:rPr>
          <w:rFonts w:ascii="Times New Roman" w:hAnsi="Times New Roman"/>
          <w:b/>
          <w:bCs/>
          <w:sz w:val="23"/>
          <w:szCs w:val="23"/>
        </w:rPr>
        <w:t>Članak 3.</w:t>
      </w:r>
    </w:p>
    <w:p w14:paraId="4994CDF3" w14:textId="77777777" w:rsidR="00726FB5" w:rsidRPr="00F74575" w:rsidRDefault="00726FB5" w:rsidP="00713247">
      <w:pPr>
        <w:pStyle w:val="Bezproreda"/>
        <w:jc w:val="both"/>
        <w:rPr>
          <w:rFonts w:ascii="Times New Roman" w:hAnsi="Times New Roman"/>
          <w:sz w:val="23"/>
          <w:szCs w:val="23"/>
        </w:rPr>
      </w:pPr>
      <w:r w:rsidRPr="00F74575">
        <w:rPr>
          <w:rFonts w:ascii="Times New Roman" w:hAnsi="Times New Roman"/>
          <w:sz w:val="23"/>
          <w:szCs w:val="23"/>
        </w:rPr>
        <w:t>Pravo na ostvarivanje poticaja iz članka 2. ove Odluke imaju korisnici poticaj</w:t>
      </w:r>
      <w:r w:rsidR="00110657" w:rsidRPr="00F74575">
        <w:rPr>
          <w:rFonts w:ascii="Times New Roman" w:hAnsi="Times New Roman"/>
          <w:sz w:val="23"/>
          <w:szCs w:val="23"/>
        </w:rPr>
        <w:t xml:space="preserve">a uz uvjet da </w:t>
      </w:r>
      <w:r w:rsidRPr="00F74575">
        <w:rPr>
          <w:rFonts w:ascii="Times New Roman" w:hAnsi="Times New Roman"/>
          <w:sz w:val="23"/>
          <w:szCs w:val="23"/>
        </w:rPr>
        <w:t xml:space="preserve"> korisnik poticaja ili </w:t>
      </w:r>
      <w:r w:rsidR="00676B44" w:rsidRPr="00F74575">
        <w:rPr>
          <w:rFonts w:ascii="Times New Roman" w:hAnsi="Times New Roman"/>
          <w:sz w:val="23"/>
          <w:szCs w:val="23"/>
        </w:rPr>
        <w:t>članovi njegove uže obitelji</w:t>
      </w:r>
      <w:r w:rsidRPr="00F74575">
        <w:rPr>
          <w:rFonts w:ascii="Times New Roman" w:hAnsi="Times New Roman"/>
          <w:sz w:val="23"/>
          <w:szCs w:val="23"/>
        </w:rPr>
        <w:t xml:space="preserve"> nemaju u vlasništvu stan, kuću, kuću za odmor ili sličan objekt pogodan za stanovanje</w:t>
      </w:r>
      <w:r w:rsidR="00676B44" w:rsidRPr="00F74575">
        <w:rPr>
          <w:rFonts w:ascii="Times New Roman" w:hAnsi="Times New Roman"/>
          <w:sz w:val="23"/>
          <w:szCs w:val="23"/>
        </w:rPr>
        <w:t xml:space="preserve"> u tuzemstvu i inozemstvu</w:t>
      </w:r>
      <w:r w:rsidRPr="00F74575">
        <w:rPr>
          <w:rFonts w:ascii="Times New Roman" w:hAnsi="Times New Roman"/>
          <w:sz w:val="23"/>
          <w:szCs w:val="23"/>
        </w:rPr>
        <w:t xml:space="preserve">. </w:t>
      </w:r>
    </w:p>
    <w:p w14:paraId="6CADBA57" w14:textId="77777777" w:rsidR="00726A14" w:rsidRPr="00F74575" w:rsidRDefault="00726A14" w:rsidP="00713247">
      <w:pPr>
        <w:pStyle w:val="Bezproreda"/>
        <w:jc w:val="both"/>
        <w:rPr>
          <w:rFonts w:ascii="Times New Roman" w:hAnsi="Times New Roman"/>
          <w:sz w:val="23"/>
          <w:szCs w:val="23"/>
        </w:rPr>
      </w:pPr>
      <w:r w:rsidRPr="00F74575">
        <w:rPr>
          <w:rFonts w:ascii="Times New Roman" w:hAnsi="Times New Roman"/>
          <w:sz w:val="23"/>
          <w:szCs w:val="23"/>
        </w:rPr>
        <w:t>Članovi uže obitelji u smislu ove Odluke smatraju se bračni drug i djeca.</w:t>
      </w:r>
    </w:p>
    <w:p w14:paraId="5FD29E5B" w14:textId="77777777" w:rsidR="00572D8D" w:rsidRPr="00F74575" w:rsidRDefault="00572D8D" w:rsidP="00713247">
      <w:pPr>
        <w:pStyle w:val="Bezproreda"/>
        <w:jc w:val="both"/>
        <w:rPr>
          <w:rFonts w:ascii="Times New Roman" w:hAnsi="Times New Roman"/>
          <w:sz w:val="23"/>
          <w:szCs w:val="23"/>
        </w:rPr>
      </w:pPr>
    </w:p>
    <w:p w14:paraId="2E11E18D" w14:textId="77777777" w:rsidR="00726FB5" w:rsidRPr="00F74575" w:rsidRDefault="00726FB5" w:rsidP="00713247">
      <w:pPr>
        <w:pStyle w:val="Bezproreda"/>
        <w:jc w:val="center"/>
        <w:rPr>
          <w:rFonts w:ascii="Times New Roman" w:hAnsi="Times New Roman"/>
          <w:sz w:val="23"/>
          <w:szCs w:val="23"/>
        </w:rPr>
      </w:pPr>
      <w:r w:rsidRPr="00F74575">
        <w:rPr>
          <w:rFonts w:ascii="Times New Roman" w:hAnsi="Times New Roman"/>
          <w:b/>
          <w:bCs/>
          <w:sz w:val="23"/>
          <w:szCs w:val="23"/>
        </w:rPr>
        <w:t>Članak 4.</w:t>
      </w:r>
    </w:p>
    <w:p w14:paraId="7F06A58D" w14:textId="77777777" w:rsidR="00726FB5" w:rsidRPr="00F74575" w:rsidRDefault="00726FB5" w:rsidP="00713247">
      <w:pPr>
        <w:pStyle w:val="Bezproreda"/>
        <w:jc w:val="both"/>
        <w:rPr>
          <w:rFonts w:ascii="Times New Roman" w:hAnsi="Times New Roman"/>
          <w:sz w:val="23"/>
          <w:szCs w:val="23"/>
        </w:rPr>
      </w:pPr>
      <w:r w:rsidRPr="00F74575">
        <w:rPr>
          <w:rFonts w:ascii="Times New Roman" w:hAnsi="Times New Roman"/>
          <w:sz w:val="23"/>
          <w:szCs w:val="23"/>
        </w:rPr>
        <w:t xml:space="preserve">Korisnici poticaja iz ove Odluke imaju sljedeće obveze: </w:t>
      </w:r>
    </w:p>
    <w:p w14:paraId="3D0A0F6E" w14:textId="77777777" w:rsidR="00110657" w:rsidRPr="00F74575" w:rsidRDefault="00726FB5" w:rsidP="00713247">
      <w:pPr>
        <w:pStyle w:val="Bezproreda"/>
        <w:jc w:val="both"/>
        <w:rPr>
          <w:rFonts w:ascii="Times New Roman" w:hAnsi="Times New Roman"/>
          <w:sz w:val="23"/>
          <w:szCs w:val="23"/>
        </w:rPr>
      </w:pPr>
      <w:r w:rsidRPr="00F74575">
        <w:rPr>
          <w:rFonts w:ascii="Times New Roman" w:hAnsi="Times New Roman"/>
          <w:sz w:val="23"/>
          <w:szCs w:val="23"/>
        </w:rPr>
        <w:t xml:space="preserve">- </w:t>
      </w:r>
      <w:r w:rsidR="00676B44" w:rsidRPr="00F74575">
        <w:rPr>
          <w:rFonts w:ascii="Times New Roman" w:hAnsi="Times New Roman"/>
          <w:sz w:val="23"/>
          <w:szCs w:val="23"/>
        </w:rPr>
        <w:t xml:space="preserve">korisnik i </w:t>
      </w:r>
      <w:r w:rsidRPr="00F74575">
        <w:rPr>
          <w:rFonts w:ascii="Times New Roman" w:hAnsi="Times New Roman"/>
          <w:sz w:val="23"/>
          <w:szCs w:val="23"/>
        </w:rPr>
        <w:t>svi članovi uže obitelji korisnika poticaja moraju prijaviti prebivalište na adresi nekretnine za koju je odobren poticaj te moraju zadržati prebival</w:t>
      </w:r>
      <w:r w:rsidR="00110657" w:rsidRPr="00F74575">
        <w:rPr>
          <w:rFonts w:ascii="Times New Roman" w:hAnsi="Times New Roman"/>
          <w:sz w:val="23"/>
          <w:szCs w:val="23"/>
        </w:rPr>
        <w:t xml:space="preserve">ište neprekinuto sljedećih </w:t>
      </w:r>
      <w:r w:rsidR="00253E70" w:rsidRPr="00F74575">
        <w:rPr>
          <w:rFonts w:ascii="Times New Roman" w:hAnsi="Times New Roman"/>
          <w:sz w:val="23"/>
          <w:szCs w:val="23"/>
        </w:rPr>
        <w:t>5</w:t>
      </w:r>
      <w:r w:rsidR="00006ACB" w:rsidRPr="00F74575">
        <w:rPr>
          <w:rFonts w:ascii="Times New Roman" w:hAnsi="Times New Roman"/>
          <w:sz w:val="23"/>
          <w:szCs w:val="23"/>
        </w:rPr>
        <w:t xml:space="preserve"> godina</w:t>
      </w:r>
      <w:r w:rsidR="00110657" w:rsidRPr="00F74575">
        <w:rPr>
          <w:rFonts w:ascii="Times New Roman" w:hAnsi="Times New Roman"/>
          <w:sz w:val="23"/>
          <w:szCs w:val="23"/>
        </w:rPr>
        <w:t>.</w:t>
      </w:r>
    </w:p>
    <w:p w14:paraId="45FEB684" w14:textId="3818CD76" w:rsidR="00726FB5" w:rsidRDefault="00726FB5" w:rsidP="00713247">
      <w:pPr>
        <w:pStyle w:val="Bezproreda"/>
        <w:jc w:val="both"/>
        <w:rPr>
          <w:rFonts w:ascii="Times New Roman" w:hAnsi="Times New Roman"/>
          <w:sz w:val="23"/>
          <w:szCs w:val="23"/>
        </w:rPr>
      </w:pPr>
    </w:p>
    <w:p w14:paraId="2A8F0395" w14:textId="77777777" w:rsidR="005B6063" w:rsidRPr="007C75FF" w:rsidRDefault="005B6063" w:rsidP="00713247">
      <w:pPr>
        <w:pStyle w:val="Bezproreda"/>
        <w:jc w:val="both"/>
        <w:rPr>
          <w:rFonts w:ascii="Times New Roman" w:hAnsi="Times New Roman"/>
          <w:sz w:val="23"/>
          <w:szCs w:val="23"/>
        </w:rPr>
      </w:pPr>
    </w:p>
    <w:p w14:paraId="57ACD1B3" w14:textId="77777777" w:rsidR="00726FB5" w:rsidRPr="007C75FF" w:rsidRDefault="00726FB5" w:rsidP="00713247">
      <w:pPr>
        <w:pStyle w:val="Bezproreda"/>
        <w:jc w:val="center"/>
        <w:rPr>
          <w:rFonts w:ascii="Times New Roman" w:hAnsi="Times New Roman"/>
          <w:sz w:val="23"/>
          <w:szCs w:val="23"/>
        </w:rPr>
      </w:pPr>
      <w:r w:rsidRPr="007C75FF">
        <w:rPr>
          <w:rFonts w:ascii="Times New Roman" w:hAnsi="Times New Roman"/>
          <w:b/>
          <w:bCs/>
          <w:sz w:val="23"/>
          <w:szCs w:val="23"/>
        </w:rPr>
        <w:lastRenderedPageBreak/>
        <w:t>Članak 5.</w:t>
      </w:r>
    </w:p>
    <w:p w14:paraId="1BF5A183" w14:textId="77777777" w:rsidR="00726FB5" w:rsidRPr="007C75FF" w:rsidRDefault="00110657" w:rsidP="00713247">
      <w:pPr>
        <w:pStyle w:val="Bezproreda"/>
        <w:jc w:val="both"/>
        <w:rPr>
          <w:rFonts w:ascii="Times New Roman" w:hAnsi="Times New Roman"/>
          <w:sz w:val="23"/>
          <w:szCs w:val="23"/>
        </w:rPr>
      </w:pPr>
      <w:r w:rsidRPr="007C75FF">
        <w:rPr>
          <w:rFonts w:ascii="Times New Roman" w:hAnsi="Times New Roman"/>
          <w:sz w:val="23"/>
          <w:szCs w:val="23"/>
        </w:rPr>
        <w:t>Poticaj</w:t>
      </w:r>
      <w:r w:rsidR="00726FB5" w:rsidRPr="007C75FF">
        <w:rPr>
          <w:rFonts w:ascii="Times New Roman" w:hAnsi="Times New Roman"/>
          <w:sz w:val="23"/>
          <w:szCs w:val="23"/>
        </w:rPr>
        <w:t xml:space="preserve"> po ovoj Odluci dodjeljuje se na temelju javnog natječaja koji raspisuje</w:t>
      </w:r>
      <w:r w:rsidR="00006ACB" w:rsidRPr="007C75FF">
        <w:rPr>
          <w:rFonts w:ascii="Times New Roman" w:hAnsi="Times New Roman"/>
          <w:sz w:val="23"/>
          <w:szCs w:val="23"/>
        </w:rPr>
        <w:t xml:space="preserve"> Općinski</w:t>
      </w:r>
      <w:r w:rsidR="00726FB5" w:rsidRPr="007C75FF">
        <w:rPr>
          <w:rFonts w:ascii="Times New Roman" w:hAnsi="Times New Roman"/>
          <w:sz w:val="23"/>
          <w:szCs w:val="23"/>
        </w:rPr>
        <w:t xml:space="preserve"> nač</w:t>
      </w:r>
      <w:r w:rsidR="00006ACB" w:rsidRPr="007C75FF">
        <w:rPr>
          <w:rFonts w:ascii="Times New Roman" w:hAnsi="Times New Roman"/>
          <w:sz w:val="23"/>
          <w:szCs w:val="23"/>
        </w:rPr>
        <w:t>elnik</w:t>
      </w:r>
      <w:r w:rsidR="00726FB5" w:rsidRPr="007C75FF">
        <w:rPr>
          <w:rFonts w:ascii="Times New Roman" w:hAnsi="Times New Roman"/>
          <w:sz w:val="23"/>
          <w:szCs w:val="23"/>
        </w:rPr>
        <w:t xml:space="preserve"> jednom godišnje. </w:t>
      </w:r>
    </w:p>
    <w:p w14:paraId="3941DE21"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Natječaj za dodjelu poticaja ob</w:t>
      </w:r>
      <w:r w:rsidR="00006ACB" w:rsidRPr="007C75FF">
        <w:rPr>
          <w:rFonts w:ascii="Times New Roman" w:hAnsi="Times New Roman"/>
          <w:sz w:val="23"/>
          <w:szCs w:val="23"/>
        </w:rPr>
        <w:t xml:space="preserve">javljuje se </w:t>
      </w:r>
      <w:r w:rsidRPr="007C75FF">
        <w:rPr>
          <w:rFonts w:ascii="Times New Roman" w:hAnsi="Times New Roman"/>
          <w:sz w:val="23"/>
          <w:szCs w:val="23"/>
        </w:rPr>
        <w:t xml:space="preserve"> na službenoj web stranici Općine i traje </w:t>
      </w:r>
      <w:r w:rsidR="00110657" w:rsidRPr="007C75FF">
        <w:rPr>
          <w:rFonts w:ascii="Times New Roman" w:hAnsi="Times New Roman"/>
          <w:sz w:val="23"/>
          <w:szCs w:val="23"/>
        </w:rPr>
        <w:t>do utroška sredstava</w:t>
      </w:r>
      <w:r w:rsidRPr="007C75FF">
        <w:rPr>
          <w:rFonts w:ascii="Times New Roman" w:hAnsi="Times New Roman"/>
          <w:sz w:val="23"/>
          <w:szCs w:val="23"/>
        </w:rPr>
        <w:t xml:space="preserve">. </w:t>
      </w:r>
    </w:p>
    <w:p w14:paraId="2EF37307"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xml:space="preserve">Natječaj za dodjelu poticaja sadrži: </w:t>
      </w:r>
    </w:p>
    <w:p w14:paraId="4C90A19E"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xml:space="preserve">- opće uvjete i kriterije za dodjelu poticaja, </w:t>
      </w:r>
    </w:p>
    <w:p w14:paraId="63950E93"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xml:space="preserve">- visinu poticaja, </w:t>
      </w:r>
    </w:p>
    <w:p w14:paraId="685D17FC"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xml:space="preserve">- naziv dokumentacije koju treba dostaviti, </w:t>
      </w:r>
    </w:p>
    <w:p w14:paraId="566DFEAE"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xml:space="preserve">- naziv tijela kome se prijave podnose, </w:t>
      </w:r>
    </w:p>
    <w:p w14:paraId="54D034C6"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xml:space="preserve">- rok za dostavu prijava, </w:t>
      </w:r>
    </w:p>
    <w:p w14:paraId="5285686B"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xml:space="preserve">- rok u kojem će biti objavljeni rezultati natječaja, </w:t>
      </w:r>
    </w:p>
    <w:p w14:paraId="6303BE90"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xml:space="preserve">- napomena da se nepotpune i nepravodobno podnesene prijave neće razmatrati. </w:t>
      </w:r>
    </w:p>
    <w:p w14:paraId="21B29785" w14:textId="77777777" w:rsidR="007C4C18" w:rsidRPr="007C75FF" w:rsidRDefault="007C4C18" w:rsidP="00713247">
      <w:pPr>
        <w:pStyle w:val="Bezproreda"/>
        <w:jc w:val="both"/>
        <w:rPr>
          <w:rFonts w:ascii="Times New Roman" w:hAnsi="Times New Roman"/>
          <w:sz w:val="23"/>
          <w:szCs w:val="23"/>
        </w:rPr>
      </w:pPr>
    </w:p>
    <w:p w14:paraId="5B6B90CC" w14:textId="77777777" w:rsidR="00583FED" w:rsidRPr="007C75FF" w:rsidRDefault="007C4C18" w:rsidP="00713247">
      <w:pPr>
        <w:pStyle w:val="Bezproreda"/>
        <w:jc w:val="both"/>
        <w:rPr>
          <w:rFonts w:ascii="Times New Roman" w:hAnsi="Times New Roman"/>
          <w:sz w:val="23"/>
          <w:szCs w:val="23"/>
        </w:rPr>
      </w:pPr>
      <w:r w:rsidRPr="007C75FF">
        <w:rPr>
          <w:rFonts w:ascii="Times New Roman" w:hAnsi="Times New Roman"/>
          <w:sz w:val="23"/>
          <w:szCs w:val="23"/>
        </w:rPr>
        <w:t xml:space="preserve"> Z</w:t>
      </w:r>
      <w:r w:rsidR="00726FB5" w:rsidRPr="007C75FF">
        <w:rPr>
          <w:rFonts w:ascii="Times New Roman" w:hAnsi="Times New Roman"/>
          <w:sz w:val="23"/>
          <w:szCs w:val="23"/>
        </w:rPr>
        <w:t>a sudjelovanje u natječaju uz prijavu treba dostaviti slijedeć</w:t>
      </w:r>
      <w:r w:rsidR="00006ACB" w:rsidRPr="007C75FF">
        <w:rPr>
          <w:rFonts w:ascii="Times New Roman" w:hAnsi="Times New Roman"/>
          <w:sz w:val="23"/>
          <w:szCs w:val="23"/>
        </w:rPr>
        <w:t xml:space="preserve">u dokumentaciju: </w:t>
      </w:r>
      <w:bookmarkStart w:id="0" w:name="_Hlk515259504"/>
    </w:p>
    <w:p w14:paraId="489EC6E3"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presliku kup</w:t>
      </w:r>
      <w:r w:rsidR="00B7052F" w:rsidRPr="007C75FF">
        <w:rPr>
          <w:rFonts w:ascii="Times New Roman" w:hAnsi="Times New Roman"/>
          <w:sz w:val="23"/>
          <w:szCs w:val="23"/>
        </w:rPr>
        <w:t>oprodajnog ugovora, ovjeren kod javnog bilježnika (ako se traži sufinanciranje kupovine nekretnine)</w:t>
      </w:r>
      <w:r w:rsidRPr="007C75FF">
        <w:rPr>
          <w:rFonts w:ascii="Times New Roman" w:hAnsi="Times New Roman"/>
          <w:sz w:val="23"/>
          <w:szCs w:val="23"/>
        </w:rPr>
        <w:t xml:space="preserve"> </w:t>
      </w:r>
    </w:p>
    <w:p w14:paraId="0E40D812"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xml:space="preserve">- zemljišno-knjižni </w:t>
      </w:r>
      <w:r w:rsidR="00006ACB" w:rsidRPr="007C75FF">
        <w:rPr>
          <w:rFonts w:ascii="Times New Roman" w:hAnsi="Times New Roman"/>
          <w:sz w:val="23"/>
          <w:szCs w:val="23"/>
        </w:rPr>
        <w:t>izvadak</w:t>
      </w:r>
      <w:r w:rsidR="00B7052F" w:rsidRPr="007C75FF">
        <w:rPr>
          <w:rFonts w:ascii="Times New Roman" w:hAnsi="Times New Roman"/>
          <w:sz w:val="23"/>
          <w:szCs w:val="23"/>
        </w:rPr>
        <w:t>,</w:t>
      </w:r>
    </w:p>
    <w:p w14:paraId="68ADE9B4"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kopiju katastarsko</w:t>
      </w:r>
      <w:r w:rsidR="00006ACB" w:rsidRPr="007C75FF">
        <w:rPr>
          <w:rFonts w:ascii="Times New Roman" w:hAnsi="Times New Roman"/>
          <w:sz w:val="23"/>
          <w:szCs w:val="23"/>
        </w:rPr>
        <w:t>g plana</w:t>
      </w:r>
      <w:r w:rsidRPr="007C75FF">
        <w:rPr>
          <w:rFonts w:ascii="Times New Roman" w:hAnsi="Times New Roman"/>
          <w:sz w:val="23"/>
          <w:szCs w:val="23"/>
        </w:rPr>
        <w:t xml:space="preserve">, </w:t>
      </w:r>
    </w:p>
    <w:p w14:paraId="72EB7CF3" w14:textId="77777777" w:rsidR="00AA53FD" w:rsidRPr="007C75FF" w:rsidRDefault="00AA53FD" w:rsidP="00713247">
      <w:pPr>
        <w:pStyle w:val="Bezproreda"/>
        <w:jc w:val="both"/>
        <w:rPr>
          <w:rFonts w:ascii="Times New Roman" w:hAnsi="Times New Roman"/>
          <w:sz w:val="23"/>
          <w:szCs w:val="23"/>
        </w:rPr>
      </w:pPr>
      <w:r w:rsidRPr="007C75FF">
        <w:rPr>
          <w:rFonts w:ascii="Times New Roman" w:hAnsi="Times New Roman"/>
          <w:sz w:val="23"/>
          <w:szCs w:val="23"/>
        </w:rPr>
        <w:t xml:space="preserve">- potvrdu zemljišnoknjižnog odjela o nepostojanju vlasništva nad drugim nekretninama na području Općine </w:t>
      </w:r>
      <w:r w:rsidR="007C75FF" w:rsidRPr="007C75FF">
        <w:rPr>
          <w:rFonts w:ascii="Times New Roman" w:hAnsi="Times New Roman"/>
          <w:sz w:val="23"/>
          <w:szCs w:val="23"/>
        </w:rPr>
        <w:t>Cerna</w:t>
      </w:r>
      <w:r w:rsidRPr="007C75FF">
        <w:rPr>
          <w:rFonts w:ascii="Times New Roman" w:hAnsi="Times New Roman"/>
          <w:sz w:val="23"/>
          <w:szCs w:val="23"/>
        </w:rPr>
        <w:t xml:space="preserve"> (osim sufinancirane nekretnine)</w:t>
      </w:r>
    </w:p>
    <w:p w14:paraId="4F2558F5"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xml:space="preserve">- izjavu </w:t>
      </w:r>
      <w:r w:rsidR="00AA53FD" w:rsidRPr="007C75FF">
        <w:rPr>
          <w:rFonts w:ascii="Times New Roman" w:hAnsi="Times New Roman"/>
          <w:sz w:val="23"/>
          <w:szCs w:val="23"/>
        </w:rPr>
        <w:t xml:space="preserve">ovjerenu kod javnog bilježnika </w:t>
      </w:r>
      <w:r w:rsidRPr="007C75FF">
        <w:rPr>
          <w:rFonts w:ascii="Times New Roman" w:hAnsi="Times New Roman"/>
          <w:sz w:val="23"/>
          <w:szCs w:val="23"/>
        </w:rPr>
        <w:t>da korisnici poticaja nemaju stan, kuću ili kuću z</w:t>
      </w:r>
      <w:r w:rsidR="00006ACB" w:rsidRPr="007C75FF">
        <w:rPr>
          <w:rFonts w:ascii="Times New Roman" w:hAnsi="Times New Roman"/>
          <w:sz w:val="23"/>
          <w:szCs w:val="23"/>
        </w:rPr>
        <w:t>a odmor pogodnu za stanovanje</w:t>
      </w:r>
      <w:r w:rsidR="00C5082F" w:rsidRPr="007C75FF">
        <w:rPr>
          <w:rFonts w:ascii="Times New Roman" w:hAnsi="Times New Roman"/>
          <w:sz w:val="23"/>
          <w:szCs w:val="23"/>
        </w:rPr>
        <w:t xml:space="preserve"> u tuzemstvu ili inozemstvu</w:t>
      </w:r>
      <w:r w:rsidR="00006ACB" w:rsidRPr="007C75FF">
        <w:rPr>
          <w:rFonts w:ascii="Times New Roman" w:hAnsi="Times New Roman"/>
          <w:sz w:val="23"/>
          <w:szCs w:val="23"/>
        </w:rPr>
        <w:t xml:space="preserve">, </w:t>
      </w:r>
    </w:p>
    <w:p w14:paraId="66D29162" w14:textId="77777777" w:rsidR="00C5082F" w:rsidRPr="007C75FF" w:rsidRDefault="00C5082F" w:rsidP="00713247">
      <w:pPr>
        <w:pStyle w:val="Bezproreda"/>
        <w:jc w:val="both"/>
        <w:rPr>
          <w:rFonts w:ascii="Times New Roman" w:hAnsi="Times New Roman"/>
          <w:sz w:val="23"/>
          <w:szCs w:val="23"/>
        </w:rPr>
      </w:pPr>
      <w:r w:rsidRPr="007C75FF">
        <w:rPr>
          <w:rFonts w:ascii="Times New Roman" w:hAnsi="Times New Roman"/>
          <w:sz w:val="23"/>
          <w:szCs w:val="23"/>
        </w:rPr>
        <w:t>- dokaz o početku građenja</w:t>
      </w:r>
      <w:r w:rsidR="00506609" w:rsidRPr="007C75FF">
        <w:rPr>
          <w:rFonts w:ascii="Times New Roman" w:hAnsi="Times New Roman"/>
          <w:sz w:val="23"/>
          <w:szCs w:val="23"/>
        </w:rPr>
        <w:t xml:space="preserve"> (počevši od </w:t>
      </w:r>
      <w:r w:rsidR="00506609" w:rsidRPr="003F0E3B">
        <w:rPr>
          <w:rFonts w:ascii="Times New Roman" w:hAnsi="Times New Roman"/>
          <w:sz w:val="23"/>
          <w:szCs w:val="23"/>
        </w:rPr>
        <w:t>202</w:t>
      </w:r>
      <w:r w:rsidR="007C75FF" w:rsidRPr="003F0E3B">
        <w:rPr>
          <w:rFonts w:ascii="Times New Roman" w:hAnsi="Times New Roman"/>
          <w:sz w:val="23"/>
          <w:szCs w:val="23"/>
        </w:rPr>
        <w:t>1</w:t>
      </w:r>
      <w:r w:rsidR="00506609" w:rsidRPr="003F0E3B">
        <w:rPr>
          <w:rFonts w:ascii="Times New Roman" w:hAnsi="Times New Roman"/>
          <w:sz w:val="23"/>
          <w:szCs w:val="23"/>
        </w:rPr>
        <w:t>.</w:t>
      </w:r>
      <w:r w:rsidR="00506609" w:rsidRPr="007C75FF">
        <w:rPr>
          <w:rFonts w:ascii="Times New Roman" w:hAnsi="Times New Roman"/>
          <w:sz w:val="23"/>
          <w:szCs w:val="23"/>
        </w:rPr>
        <w:t xml:space="preserve"> godine pa na dalje)</w:t>
      </w:r>
      <w:r w:rsidR="007C4C18" w:rsidRPr="007C75FF">
        <w:rPr>
          <w:rFonts w:ascii="Times New Roman" w:hAnsi="Times New Roman"/>
          <w:sz w:val="23"/>
          <w:szCs w:val="23"/>
        </w:rPr>
        <w:t xml:space="preserve"> i građevinska dozvola sukladno Zakonu (u slučaju poticaja za gradnju stambenog objekta)</w:t>
      </w:r>
      <w:r w:rsidRPr="007C75FF">
        <w:rPr>
          <w:rFonts w:ascii="Times New Roman" w:hAnsi="Times New Roman"/>
          <w:sz w:val="23"/>
          <w:szCs w:val="23"/>
        </w:rPr>
        <w:t xml:space="preserve"> </w:t>
      </w:r>
    </w:p>
    <w:p w14:paraId="37204966" w14:textId="77777777" w:rsidR="00676B44" w:rsidRPr="007C75FF" w:rsidRDefault="00676B44" w:rsidP="00713247">
      <w:pPr>
        <w:pStyle w:val="Bezproreda"/>
        <w:jc w:val="both"/>
        <w:rPr>
          <w:rFonts w:ascii="Times New Roman" w:hAnsi="Times New Roman"/>
          <w:sz w:val="23"/>
          <w:szCs w:val="23"/>
        </w:rPr>
      </w:pPr>
      <w:r w:rsidRPr="007C75FF">
        <w:rPr>
          <w:rFonts w:ascii="Times New Roman" w:hAnsi="Times New Roman"/>
          <w:sz w:val="23"/>
          <w:szCs w:val="23"/>
        </w:rPr>
        <w:t>- potvrde o prebivalištu (s adresom na kupljenoj nekretnini)</w:t>
      </w:r>
      <w:r w:rsidR="00506609" w:rsidRPr="007C75FF">
        <w:rPr>
          <w:rFonts w:ascii="Times New Roman" w:hAnsi="Times New Roman"/>
          <w:sz w:val="23"/>
          <w:szCs w:val="23"/>
        </w:rPr>
        <w:t xml:space="preserve"> ili u slučaju poticaja za gradnju stambenog objekta - izjavu pod materijalnom i kaznenom odgovornošću da će u roku od dvije godine prijaviti prebivalište na adresi nekretnine za koju je odobren poticaj,</w:t>
      </w:r>
    </w:p>
    <w:p w14:paraId="6CAC9E00" w14:textId="77777777" w:rsidR="00726FB5" w:rsidRPr="007C75FF" w:rsidRDefault="00110657" w:rsidP="00713247">
      <w:pPr>
        <w:pStyle w:val="Bezproreda"/>
        <w:jc w:val="both"/>
        <w:rPr>
          <w:rFonts w:ascii="Times New Roman" w:hAnsi="Times New Roman"/>
          <w:sz w:val="23"/>
          <w:szCs w:val="23"/>
        </w:rPr>
      </w:pPr>
      <w:r w:rsidRPr="007C75FF">
        <w:rPr>
          <w:rFonts w:ascii="Times New Roman" w:hAnsi="Times New Roman"/>
          <w:sz w:val="23"/>
          <w:szCs w:val="23"/>
        </w:rPr>
        <w:t>- podatke o bankovnom</w:t>
      </w:r>
      <w:r w:rsidR="00726FB5" w:rsidRPr="007C75FF">
        <w:rPr>
          <w:rFonts w:ascii="Times New Roman" w:hAnsi="Times New Roman"/>
          <w:sz w:val="23"/>
          <w:szCs w:val="23"/>
        </w:rPr>
        <w:t xml:space="preserve"> račun</w:t>
      </w:r>
      <w:r w:rsidRPr="007C75FF">
        <w:rPr>
          <w:rFonts w:ascii="Times New Roman" w:hAnsi="Times New Roman"/>
          <w:sz w:val="23"/>
          <w:szCs w:val="23"/>
        </w:rPr>
        <w:t>u</w:t>
      </w:r>
      <w:r w:rsidR="00726FB5" w:rsidRPr="007C75FF">
        <w:rPr>
          <w:rFonts w:ascii="Times New Roman" w:hAnsi="Times New Roman"/>
          <w:sz w:val="23"/>
          <w:szCs w:val="23"/>
        </w:rPr>
        <w:t xml:space="preserve"> korisnika poticaja. </w:t>
      </w:r>
    </w:p>
    <w:p w14:paraId="35365EEF" w14:textId="77777777" w:rsidR="00006ACB" w:rsidRPr="007C75FF" w:rsidRDefault="00006ACB" w:rsidP="00713247">
      <w:pPr>
        <w:pStyle w:val="Bezproreda"/>
        <w:jc w:val="both"/>
        <w:rPr>
          <w:rFonts w:ascii="Times New Roman" w:hAnsi="Times New Roman"/>
          <w:sz w:val="23"/>
          <w:szCs w:val="23"/>
        </w:rPr>
      </w:pPr>
    </w:p>
    <w:bookmarkEnd w:id="0"/>
    <w:p w14:paraId="01E4D743" w14:textId="77777777" w:rsidR="00726FB5" w:rsidRPr="007C75FF" w:rsidRDefault="00726FB5" w:rsidP="00713247">
      <w:pPr>
        <w:pStyle w:val="Bezproreda"/>
        <w:jc w:val="center"/>
        <w:rPr>
          <w:rFonts w:ascii="Times New Roman" w:hAnsi="Times New Roman"/>
          <w:sz w:val="23"/>
          <w:szCs w:val="23"/>
        </w:rPr>
      </w:pPr>
      <w:r w:rsidRPr="007C75FF">
        <w:rPr>
          <w:rFonts w:ascii="Times New Roman" w:hAnsi="Times New Roman"/>
          <w:b/>
          <w:bCs/>
          <w:sz w:val="23"/>
          <w:szCs w:val="23"/>
        </w:rPr>
        <w:t>Članak 6.</w:t>
      </w:r>
    </w:p>
    <w:p w14:paraId="4322D00D" w14:textId="008B7EA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Nakon provedenog natječaja, Povjerenstvo za dodjelu poticaja (u daljnjem tekstu: Pov</w:t>
      </w:r>
      <w:r w:rsidR="00006ACB" w:rsidRPr="007C75FF">
        <w:rPr>
          <w:rFonts w:ascii="Times New Roman" w:hAnsi="Times New Roman"/>
          <w:sz w:val="23"/>
          <w:szCs w:val="23"/>
        </w:rPr>
        <w:t>jerenstvo) koje se sastoji od t</w:t>
      </w:r>
      <w:r w:rsidR="00185076">
        <w:rPr>
          <w:rFonts w:ascii="Times New Roman" w:hAnsi="Times New Roman"/>
          <w:sz w:val="23"/>
          <w:szCs w:val="23"/>
        </w:rPr>
        <w:t>ri</w:t>
      </w:r>
      <w:r w:rsidRPr="007C75FF">
        <w:rPr>
          <w:rFonts w:ascii="Times New Roman" w:hAnsi="Times New Roman"/>
          <w:sz w:val="23"/>
          <w:szCs w:val="23"/>
        </w:rPr>
        <w:t xml:space="preserve"> č</w:t>
      </w:r>
      <w:r w:rsidR="00006ACB" w:rsidRPr="007C75FF">
        <w:rPr>
          <w:rFonts w:ascii="Times New Roman" w:hAnsi="Times New Roman"/>
          <w:sz w:val="23"/>
          <w:szCs w:val="23"/>
        </w:rPr>
        <w:t>la</w:t>
      </w:r>
      <w:r w:rsidR="00185076">
        <w:rPr>
          <w:rFonts w:ascii="Times New Roman" w:hAnsi="Times New Roman"/>
          <w:sz w:val="23"/>
          <w:szCs w:val="23"/>
        </w:rPr>
        <w:t>na</w:t>
      </w:r>
      <w:r w:rsidRPr="007C75FF">
        <w:rPr>
          <w:rFonts w:ascii="Times New Roman" w:hAnsi="Times New Roman"/>
          <w:sz w:val="23"/>
          <w:szCs w:val="23"/>
        </w:rPr>
        <w:t xml:space="preserve"> </w:t>
      </w:r>
      <w:r w:rsidRPr="003F0E3B">
        <w:rPr>
          <w:rFonts w:ascii="Times New Roman" w:hAnsi="Times New Roman"/>
          <w:sz w:val="23"/>
          <w:szCs w:val="23"/>
        </w:rPr>
        <w:t>(predsjedn</w:t>
      </w:r>
      <w:r w:rsidR="00006ACB" w:rsidRPr="003F0E3B">
        <w:rPr>
          <w:rFonts w:ascii="Times New Roman" w:hAnsi="Times New Roman"/>
          <w:sz w:val="23"/>
          <w:szCs w:val="23"/>
        </w:rPr>
        <w:t xml:space="preserve">ika i </w:t>
      </w:r>
      <w:r w:rsidR="00185076" w:rsidRPr="003F0E3B">
        <w:rPr>
          <w:rFonts w:ascii="Times New Roman" w:hAnsi="Times New Roman"/>
          <w:sz w:val="23"/>
          <w:szCs w:val="23"/>
        </w:rPr>
        <w:t>2</w:t>
      </w:r>
      <w:r w:rsidRPr="003F0E3B">
        <w:rPr>
          <w:rFonts w:ascii="Times New Roman" w:hAnsi="Times New Roman"/>
          <w:sz w:val="23"/>
          <w:szCs w:val="23"/>
        </w:rPr>
        <w:t xml:space="preserve"> č</w:t>
      </w:r>
      <w:r w:rsidR="00006ACB" w:rsidRPr="003F0E3B">
        <w:rPr>
          <w:rFonts w:ascii="Times New Roman" w:hAnsi="Times New Roman"/>
          <w:sz w:val="23"/>
          <w:szCs w:val="23"/>
        </w:rPr>
        <w:t xml:space="preserve">lana) </w:t>
      </w:r>
      <w:r w:rsidRPr="003F0E3B">
        <w:rPr>
          <w:rFonts w:ascii="Times New Roman" w:hAnsi="Times New Roman"/>
          <w:sz w:val="23"/>
          <w:szCs w:val="23"/>
        </w:rPr>
        <w:t xml:space="preserve"> koje imenuje Općinsk</w:t>
      </w:r>
      <w:r w:rsidR="00B475B3">
        <w:rPr>
          <w:rFonts w:ascii="Times New Roman" w:hAnsi="Times New Roman"/>
          <w:sz w:val="23"/>
          <w:szCs w:val="23"/>
        </w:rPr>
        <w:t>o vijeće</w:t>
      </w:r>
      <w:r w:rsidRPr="003F0E3B">
        <w:rPr>
          <w:rFonts w:ascii="Times New Roman" w:hAnsi="Times New Roman"/>
          <w:sz w:val="23"/>
          <w:szCs w:val="23"/>
        </w:rPr>
        <w:t>, razmatra prijave na natječaj za dodjelu poticaja u skladu s kriterijima</w:t>
      </w:r>
      <w:r w:rsidRPr="007C75FF">
        <w:rPr>
          <w:rFonts w:ascii="Times New Roman" w:hAnsi="Times New Roman"/>
          <w:sz w:val="23"/>
          <w:szCs w:val="23"/>
        </w:rPr>
        <w:t xml:space="preserve"> utvrđenim u ovoj Odluci i predlaže </w:t>
      </w:r>
      <w:r w:rsidR="00006ACB" w:rsidRPr="007C75FF">
        <w:rPr>
          <w:rFonts w:ascii="Times New Roman" w:hAnsi="Times New Roman"/>
          <w:sz w:val="23"/>
          <w:szCs w:val="23"/>
        </w:rPr>
        <w:t xml:space="preserve">Općinskom načelniku </w:t>
      </w:r>
      <w:r w:rsidRPr="007C75FF">
        <w:rPr>
          <w:rFonts w:ascii="Times New Roman" w:hAnsi="Times New Roman"/>
          <w:sz w:val="23"/>
          <w:szCs w:val="23"/>
        </w:rPr>
        <w:t xml:space="preserve"> listu korisnika poticaja. </w:t>
      </w:r>
    </w:p>
    <w:p w14:paraId="29944ABC"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Na temelju prijedloga Povjerenstva,</w:t>
      </w:r>
      <w:r w:rsidR="00006ACB" w:rsidRPr="007C75FF">
        <w:rPr>
          <w:rFonts w:ascii="Times New Roman" w:hAnsi="Times New Roman"/>
          <w:sz w:val="23"/>
          <w:szCs w:val="23"/>
        </w:rPr>
        <w:t xml:space="preserve"> Općinski načelnik</w:t>
      </w:r>
      <w:r w:rsidRPr="007C75FF">
        <w:rPr>
          <w:rFonts w:ascii="Times New Roman" w:hAnsi="Times New Roman"/>
          <w:sz w:val="23"/>
          <w:szCs w:val="23"/>
        </w:rPr>
        <w:t xml:space="preserve"> don</w:t>
      </w:r>
      <w:r w:rsidR="00110657" w:rsidRPr="007C75FF">
        <w:rPr>
          <w:rFonts w:ascii="Times New Roman" w:hAnsi="Times New Roman"/>
          <w:sz w:val="23"/>
          <w:szCs w:val="23"/>
        </w:rPr>
        <w:t>osi o</w:t>
      </w:r>
      <w:r w:rsidRPr="007C75FF">
        <w:rPr>
          <w:rFonts w:ascii="Times New Roman" w:hAnsi="Times New Roman"/>
          <w:sz w:val="23"/>
          <w:szCs w:val="23"/>
        </w:rPr>
        <w:t xml:space="preserve">dluku o dodjeli poticaja. </w:t>
      </w:r>
    </w:p>
    <w:p w14:paraId="3903C7C5" w14:textId="77777777" w:rsidR="00006ACB" w:rsidRPr="007C75FF" w:rsidRDefault="00006ACB" w:rsidP="00713247">
      <w:pPr>
        <w:pStyle w:val="Bezproreda"/>
        <w:jc w:val="both"/>
        <w:rPr>
          <w:rFonts w:ascii="Times New Roman" w:hAnsi="Times New Roman"/>
          <w:sz w:val="23"/>
          <w:szCs w:val="23"/>
        </w:rPr>
      </w:pPr>
    </w:p>
    <w:p w14:paraId="61139041" w14:textId="77777777" w:rsidR="00726FB5" w:rsidRPr="007C75FF" w:rsidRDefault="00726FB5" w:rsidP="00713247">
      <w:pPr>
        <w:pStyle w:val="Bezproreda"/>
        <w:jc w:val="center"/>
        <w:rPr>
          <w:rFonts w:ascii="Times New Roman" w:hAnsi="Times New Roman"/>
          <w:sz w:val="23"/>
          <w:szCs w:val="23"/>
        </w:rPr>
      </w:pPr>
      <w:r w:rsidRPr="007C75FF">
        <w:rPr>
          <w:rFonts w:ascii="Times New Roman" w:hAnsi="Times New Roman"/>
          <w:b/>
          <w:bCs/>
          <w:sz w:val="23"/>
          <w:szCs w:val="23"/>
        </w:rPr>
        <w:t>Članak 7.</w:t>
      </w:r>
    </w:p>
    <w:p w14:paraId="4691F696" w14:textId="77777777" w:rsidR="00726FB5" w:rsidRPr="007C75FF" w:rsidRDefault="00110657" w:rsidP="00713247">
      <w:pPr>
        <w:pStyle w:val="Bezproreda"/>
        <w:jc w:val="both"/>
        <w:rPr>
          <w:rFonts w:ascii="Times New Roman" w:hAnsi="Times New Roman"/>
          <w:sz w:val="23"/>
          <w:szCs w:val="23"/>
        </w:rPr>
      </w:pPr>
      <w:r w:rsidRPr="007C75FF">
        <w:rPr>
          <w:rFonts w:ascii="Times New Roman" w:hAnsi="Times New Roman"/>
          <w:sz w:val="23"/>
          <w:szCs w:val="23"/>
        </w:rPr>
        <w:t>Nakon donošenja o</w:t>
      </w:r>
      <w:r w:rsidR="00726FB5" w:rsidRPr="007C75FF">
        <w:rPr>
          <w:rFonts w:ascii="Times New Roman" w:hAnsi="Times New Roman"/>
          <w:sz w:val="23"/>
          <w:szCs w:val="23"/>
        </w:rPr>
        <w:t xml:space="preserve">dluke o dodjeli poticaja, korisnik poticaja i Općina zaključuju ugovor koji najmanje sadrži: </w:t>
      </w:r>
    </w:p>
    <w:p w14:paraId="68ADC4B0"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xml:space="preserve">- podatke o ugovornim stranama, </w:t>
      </w:r>
    </w:p>
    <w:p w14:paraId="6D5F78DD" w14:textId="77777777" w:rsidR="00726FB5" w:rsidRPr="007C75FF" w:rsidRDefault="00110657" w:rsidP="00713247">
      <w:pPr>
        <w:pStyle w:val="Bezproreda"/>
        <w:jc w:val="both"/>
        <w:rPr>
          <w:rFonts w:ascii="Times New Roman" w:hAnsi="Times New Roman"/>
          <w:sz w:val="23"/>
          <w:szCs w:val="23"/>
        </w:rPr>
      </w:pPr>
      <w:r w:rsidRPr="007C75FF">
        <w:rPr>
          <w:rFonts w:ascii="Times New Roman" w:hAnsi="Times New Roman"/>
          <w:sz w:val="23"/>
          <w:szCs w:val="23"/>
        </w:rPr>
        <w:t>- podatke</w:t>
      </w:r>
      <w:r w:rsidR="00726FB5" w:rsidRPr="007C75FF">
        <w:rPr>
          <w:rFonts w:ascii="Times New Roman" w:hAnsi="Times New Roman"/>
          <w:sz w:val="23"/>
          <w:szCs w:val="23"/>
        </w:rPr>
        <w:t xml:space="preserve"> o nekretnini, </w:t>
      </w:r>
    </w:p>
    <w:p w14:paraId="02ACA9D4"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xml:space="preserve">- iznos poticaja, </w:t>
      </w:r>
    </w:p>
    <w:p w14:paraId="34FBE117"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xml:space="preserve">- prava i obveze ugovornih strana, </w:t>
      </w:r>
    </w:p>
    <w:p w14:paraId="3DF6F63E"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xml:space="preserve">- način vraćanja poticaja u slučaju nepoštivanja ugovornih obveza, </w:t>
      </w:r>
    </w:p>
    <w:p w14:paraId="46516C8F"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xml:space="preserve">- ostale kriterije, prava i obveze ugovornih strana. </w:t>
      </w:r>
    </w:p>
    <w:p w14:paraId="3CBE8117" w14:textId="77777777" w:rsidR="00006ACB" w:rsidRPr="007C75FF" w:rsidRDefault="00006ACB" w:rsidP="00713247">
      <w:pPr>
        <w:pStyle w:val="Bezproreda"/>
        <w:jc w:val="both"/>
        <w:rPr>
          <w:rFonts w:ascii="Times New Roman" w:hAnsi="Times New Roman"/>
          <w:sz w:val="23"/>
          <w:szCs w:val="23"/>
        </w:rPr>
      </w:pPr>
    </w:p>
    <w:p w14:paraId="736B32B5" w14:textId="77777777" w:rsidR="00726FB5" w:rsidRPr="007C75FF" w:rsidRDefault="00726FB5" w:rsidP="00713247">
      <w:pPr>
        <w:pStyle w:val="Bezproreda"/>
        <w:jc w:val="center"/>
        <w:rPr>
          <w:rFonts w:ascii="Times New Roman" w:hAnsi="Times New Roman"/>
          <w:sz w:val="23"/>
          <w:szCs w:val="23"/>
        </w:rPr>
      </w:pPr>
      <w:r w:rsidRPr="007C75FF">
        <w:rPr>
          <w:rFonts w:ascii="Times New Roman" w:hAnsi="Times New Roman"/>
          <w:b/>
          <w:bCs/>
          <w:sz w:val="23"/>
          <w:szCs w:val="23"/>
        </w:rPr>
        <w:t>Članak 8.</w:t>
      </w:r>
    </w:p>
    <w:p w14:paraId="72854469"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xml:space="preserve">Kao garanciju za ispunjenje uvjeta iz ove Odluke, korisnik poticaja prije zaključenja ugovora iz članka 7. ove Odluke, mora dostaviti Općini bjanko zadužnicu najmanje u vrijednosti dodijeljenog poticaja ovjerenu kod javnog bilježnika. </w:t>
      </w:r>
    </w:p>
    <w:p w14:paraId="7D9E5751"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 xml:space="preserve">Korisnik poticaja je dužan na zahtjev Općine dostaviti dokaze o ispunjavanju uvjeta koje proizlaze iz ove Odluke. </w:t>
      </w:r>
    </w:p>
    <w:p w14:paraId="3E88C346"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lastRenderedPageBreak/>
        <w:t xml:space="preserve">U slučaju da korisnik poticaja ne ispuni neki uvjet iz ove Odluke dužan je Općini vratiti dobivena sredstva uvećano za zakonske zatezne kamate najkasnije 60 dana nakon što nastane neispunjenje nekog od uvjeta. </w:t>
      </w:r>
    </w:p>
    <w:p w14:paraId="1FB83038" w14:textId="77777777" w:rsidR="00572D8D" w:rsidRPr="007C75FF" w:rsidRDefault="00572D8D" w:rsidP="00713247">
      <w:pPr>
        <w:pStyle w:val="Bezproreda"/>
        <w:jc w:val="both"/>
        <w:rPr>
          <w:rFonts w:ascii="Times New Roman" w:hAnsi="Times New Roman"/>
          <w:sz w:val="23"/>
          <w:szCs w:val="23"/>
        </w:rPr>
      </w:pPr>
    </w:p>
    <w:p w14:paraId="781E9B5F" w14:textId="77777777" w:rsidR="00572D8D" w:rsidRPr="007C75FF" w:rsidRDefault="00726FB5" w:rsidP="00713247">
      <w:pPr>
        <w:pStyle w:val="Bezproreda"/>
        <w:jc w:val="center"/>
        <w:rPr>
          <w:rFonts w:ascii="Times New Roman" w:hAnsi="Times New Roman"/>
          <w:b/>
          <w:bCs/>
          <w:sz w:val="23"/>
          <w:szCs w:val="23"/>
        </w:rPr>
      </w:pPr>
      <w:r w:rsidRPr="007C75FF">
        <w:rPr>
          <w:rFonts w:ascii="Times New Roman" w:hAnsi="Times New Roman"/>
          <w:b/>
          <w:bCs/>
          <w:sz w:val="23"/>
          <w:szCs w:val="23"/>
        </w:rPr>
        <w:t>Članak 9.</w:t>
      </w:r>
    </w:p>
    <w:p w14:paraId="493B9335" w14:textId="77777777" w:rsidR="00572D8D" w:rsidRPr="007C75FF" w:rsidRDefault="00313083" w:rsidP="00713247">
      <w:pPr>
        <w:pStyle w:val="Bezproreda"/>
        <w:jc w:val="both"/>
        <w:rPr>
          <w:rFonts w:ascii="Times New Roman" w:hAnsi="Times New Roman"/>
          <w:sz w:val="23"/>
          <w:szCs w:val="23"/>
        </w:rPr>
      </w:pPr>
      <w:r w:rsidRPr="007C75FF">
        <w:rPr>
          <w:rFonts w:ascii="Times New Roman" w:hAnsi="Times New Roman"/>
          <w:sz w:val="23"/>
          <w:szCs w:val="23"/>
        </w:rPr>
        <w:t>Općin</w:t>
      </w:r>
      <w:r w:rsidR="007C75FF" w:rsidRPr="007C75FF">
        <w:rPr>
          <w:rFonts w:ascii="Times New Roman" w:hAnsi="Times New Roman"/>
          <w:sz w:val="23"/>
          <w:szCs w:val="23"/>
        </w:rPr>
        <w:t>a</w:t>
      </w:r>
      <w:r w:rsidRPr="007C75FF">
        <w:rPr>
          <w:rFonts w:ascii="Times New Roman" w:hAnsi="Times New Roman"/>
          <w:sz w:val="23"/>
          <w:szCs w:val="23"/>
        </w:rPr>
        <w:t xml:space="preserve"> </w:t>
      </w:r>
      <w:r w:rsidR="007C75FF" w:rsidRPr="007C75FF">
        <w:rPr>
          <w:rFonts w:ascii="Times New Roman" w:hAnsi="Times New Roman"/>
          <w:sz w:val="23"/>
          <w:szCs w:val="23"/>
        </w:rPr>
        <w:t xml:space="preserve">Cerna </w:t>
      </w:r>
      <w:r w:rsidR="00726FB5" w:rsidRPr="007C75FF">
        <w:rPr>
          <w:rFonts w:ascii="Times New Roman" w:hAnsi="Times New Roman"/>
          <w:sz w:val="23"/>
          <w:szCs w:val="23"/>
        </w:rPr>
        <w:t>duž</w:t>
      </w:r>
      <w:r w:rsidR="007C75FF" w:rsidRPr="007C75FF">
        <w:rPr>
          <w:rFonts w:ascii="Times New Roman" w:hAnsi="Times New Roman"/>
          <w:sz w:val="23"/>
          <w:szCs w:val="23"/>
        </w:rPr>
        <w:t>na</w:t>
      </w:r>
      <w:r w:rsidR="00726FB5" w:rsidRPr="007C75FF">
        <w:rPr>
          <w:rFonts w:ascii="Times New Roman" w:hAnsi="Times New Roman"/>
          <w:sz w:val="23"/>
          <w:szCs w:val="23"/>
        </w:rPr>
        <w:t xml:space="preserve"> je voditi evidenciju o dodijeljenim poticajima. </w:t>
      </w:r>
    </w:p>
    <w:p w14:paraId="0D8B304C" w14:textId="77777777" w:rsidR="00006ACB" w:rsidRPr="007C75FF" w:rsidRDefault="00006ACB" w:rsidP="00713247">
      <w:pPr>
        <w:pStyle w:val="Bezproreda"/>
        <w:jc w:val="both"/>
        <w:rPr>
          <w:rFonts w:ascii="Times New Roman" w:hAnsi="Times New Roman"/>
          <w:sz w:val="23"/>
          <w:szCs w:val="23"/>
        </w:rPr>
      </w:pPr>
    </w:p>
    <w:p w14:paraId="2FC8977F" w14:textId="77777777" w:rsidR="00726FB5" w:rsidRPr="007C75FF" w:rsidRDefault="00726FB5" w:rsidP="00713247">
      <w:pPr>
        <w:pStyle w:val="Bezproreda"/>
        <w:jc w:val="center"/>
        <w:rPr>
          <w:rFonts w:ascii="Times New Roman" w:hAnsi="Times New Roman"/>
          <w:b/>
          <w:bCs/>
          <w:sz w:val="23"/>
          <w:szCs w:val="23"/>
        </w:rPr>
      </w:pPr>
      <w:r w:rsidRPr="007C75FF">
        <w:rPr>
          <w:rFonts w:ascii="Times New Roman" w:hAnsi="Times New Roman"/>
          <w:b/>
          <w:bCs/>
          <w:sz w:val="23"/>
          <w:szCs w:val="23"/>
        </w:rPr>
        <w:t>Članak 10.</w:t>
      </w:r>
    </w:p>
    <w:p w14:paraId="3D68AC58" w14:textId="77777777" w:rsidR="00726FB5" w:rsidRPr="007C75FF" w:rsidRDefault="00726FB5" w:rsidP="00713247">
      <w:pPr>
        <w:pStyle w:val="Bezproreda"/>
        <w:jc w:val="both"/>
        <w:rPr>
          <w:rFonts w:ascii="Times New Roman" w:hAnsi="Times New Roman"/>
          <w:sz w:val="23"/>
          <w:szCs w:val="23"/>
        </w:rPr>
      </w:pPr>
      <w:r w:rsidRPr="007C75FF">
        <w:rPr>
          <w:rFonts w:ascii="Times New Roman" w:hAnsi="Times New Roman"/>
          <w:sz w:val="23"/>
          <w:szCs w:val="23"/>
        </w:rPr>
        <w:t>Ova Odluka stupa na snagu osmoga dana od dana objave u „Služ</w:t>
      </w:r>
      <w:r w:rsidR="00006ACB" w:rsidRPr="007C75FF">
        <w:rPr>
          <w:rFonts w:ascii="Times New Roman" w:hAnsi="Times New Roman"/>
          <w:sz w:val="23"/>
          <w:szCs w:val="23"/>
        </w:rPr>
        <w:t xml:space="preserve">benom vjesniku Vukovarsko-srijemske </w:t>
      </w:r>
      <w:r w:rsidRPr="007C75FF">
        <w:rPr>
          <w:rFonts w:ascii="Times New Roman" w:hAnsi="Times New Roman"/>
          <w:sz w:val="23"/>
          <w:szCs w:val="23"/>
        </w:rPr>
        <w:t xml:space="preserve">županije“. </w:t>
      </w:r>
    </w:p>
    <w:p w14:paraId="73A87133" w14:textId="77777777" w:rsidR="00006ACB" w:rsidRPr="007C75FF" w:rsidRDefault="00006ACB" w:rsidP="00713247">
      <w:pPr>
        <w:pStyle w:val="Bezproreda"/>
        <w:jc w:val="both"/>
        <w:rPr>
          <w:rFonts w:ascii="Times New Roman" w:hAnsi="Times New Roman"/>
          <w:sz w:val="23"/>
          <w:szCs w:val="23"/>
        </w:rPr>
      </w:pPr>
    </w:p>
    <w:p w14:paraId="200BAB70" w14:textId="77777777" w:rsidR="00006ACB" w:rsidRPr="007C75FF" w:rsidRDefault="007C75FF" w:rsidP="007C75FF">
      <w:pPr>
        <w:pStyle w:val="Bezproreda"/>
        <w:jc w:val="right"/>
        <w:rPr>
          <w:rFonts w:ascii="Times New Roman" w:hAnsi="Times New Roman"/>
          <w:bCs/>
          <w:sz w:val="23"/>
          <w:szCs w:val="23"/>
        </w:rPr>
      </w:pPr>
      <w:r w:rsidRPr="007C75FF">
        <w:rPr>
          <w:rFonts w:ascii="Times New Roman" w:hAnsi="Times New Roman"/>
          <w:bCs/>
          <w:sz w:val="23"/>
          <w:szCs w:val="23"/>
        </w:rPr>
        <w:t>Predsjednik Općinskog vijeća</w:t>
      </w:r>
    </w:p>
    <w:p w14:paraId="7ABCAF8A" w14:textId="77777777" w:rsidR="00572D8D" w:rsidRPr="007C75FF" w:rsidRDefault="007C75FF" w:rsidP="007C75FF">
      <w:pPr>
        <w:pStyle w:val="Bezproreda"/>
        <w:jc w:val="right"/>
        <w:rPr>
          <w:rFonts w:ascii="Times New Roman" w:hAnsi="Times New Roman"/>
          <w:sz w:val="23"/>
          <w:szCs w:val="23"/>
        </w:rPr>
      </w:pPr>
      <w:r w:rsidRPr="007C75FF">
        <w:rPr>
          <w:rFonts w:ascii="Times New Roman" w:hAnsi="Times New Roman"/>
          <w:sz w:val="23"/>
          <w:szCs w:val="23"/>
        </w:rPr>
        <w:t xml:space="preserve">Branko </w:t>
      </w:r>
      <w:proofErr w:type="spellStart"/>
      <w:r w:rsidRPr="007C75FF">
        <w:rPr>
          <w:rFonts w:ascii="Times New Roman" w:hAnsi="Times New Roman"/>
          <w:sz w:val="23"/>
          <w:szCs w:val="23"/>
        </w:rPr>
        <w:t>Stojčić</w:t>
      </w:r>
      <w:proofErr w:type="spellEnd"/>
      <w:r w:rsidRPr="007C75FF">
        <w:rPr>
          <w:rFonts w:ascii="Times New Roman" w:hAnsi="Times New Roman"/>
          <w:sz w:val="23"/>
          <w:szCs w:val="23"/>
        </w:rPr>
        <w:t>, ing.</w:t>
      </w:r>
    </w:p>
    <w:p w14:paraId="33A748C1" w14:textId="77777777" w:rsidR="00006ACB" w:rsidRPr="007C75FF" w:rsidRDefault="00006ACB" w:rsidP="00713247">
      <w:pPr>
        <w:pStyle w:val="Bezproreda"/>
        <w:jc w:val="both"/>
        <w:rPr>
          <w:rFonts w:ascii="Times New Roman" w:hAnsi="Times New Roman"/>
          <w:sz w:val="23"/>
          <w:szCs w:val="23"/>
        </w:rPr>
      </w:pPr>
    </w:p>
    <w:sectPr w:rsidR="00006ACB" w:rsidRPr="007C75FF" w:rsidSect="004278B3">
      <w:headerReference w:type="default" r:id="rId9"/>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D4C3E" w14:textId="77777777" w:rsidR="002A6E34" w:rsidRDefault="002A6E34" w:rsidP="00572D8D">
      <w:pPr>
        <w:spacing w:after="0" w:line="240" w:lineRule="auto"/>
      </w:pPr>
      <w:r>
        <w:separator/>
      </w:r>
    </w:p>
  </w:endnote>
  <w:endnote w:type="continuationSeparator" w:id="0">
    <w:p w14:paraId="1DE2F5A3" w14:textId="77777777" w:rsidR="002A6E34" w:rsidRDefault="002A6E34" w:rsidP="0057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ECE08" w14:textId="77777777" w:rsidR="002A6E34" w:rsidRDefault="002A6E34" w:rsidP="00572D8D">
      <w:pPr>
        <w:spacing w:after="0" w:line="240" w:lineRule="auto"/>
      </w:pPr>
      <w:r>
        <w:separator/>
      </w:r>
    </w:p>
  </w:footnote>
  <w:footnote w:type="continuationSeparator" w:id="0">
    <w:p w14:paraId="47A69882" w14:textId="77777777" w:rsidR="002A6E34" w:rsidRDefault="002A6E34" w:rsidP="00572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66D3D" w14:textId="77777777" w:rsidR="00572D8D" w:rsidRPr="00572D8D" w:rsidRDefault="00572D8D" w:rsidP="00572D8D">
    <w:pPr>
      <w:pStyle w:val="Zaglavlje"/>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F0F8C"/>
    <w:multiLevelType w:val="multilevel"/>
    <w:tmpl w:val="1B5E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6FB5"/>
    <w:rsid w:val="00006ACB"/>
    <w:rsid w:val="00044008"/>
    <w:rsid w:val="000764A3"/>
    <w:rsid w:val="00110657"/>
    <w:rsid w:val="00133951"/>
    <w:rsid w:val="001750C5"/>
    <w:rsid w:val="00185076"/>
    <w:rsid w:val="0024770D"/>
    <w:rsid w:val="00253E70"/>
    <w:rsid w:val="002A301B"/>
    <w:rsid w:val="002A6E34"/>
    <w:rsid w:val="002C2C3B"/>
    <w:rsid w:val="002D5E3A"/>
    <w:rsid w:val="00313083"/>
    <w:rsid w:val="003956DA"/>
    <w:rsid w:val="003A67C9"/>
    <w:rsid w:val="003F0E3B"/>
    <w:rsid w:val="004278B3"/>
    <w:rsid w:val="00433D5E"/>
    <w:rsid w:val="004C067A"/>
    <w:rsid w:val="00506609"/>
    <w:rsid w:val="00544EE9"/>
    <w:rsid w:val="005468AF"/>
    <w:rsid w:val="00572D8D"/>
    <w:rsid w:val="00583FED"/>
    <w:rsid w:val="005B6063"/>
    <w:rsid w:val="005C1C8D"/>
    <w:rsid w:val="0064728A"/>
    <w:rsid w:val="00676B44"/>
    <w:rsid w:val="00693452"/>
    <w:rsid w:val="006C72D1"/>
    <w:rsid w:val="00713247"/>
    <w:rsid w:val="007171B9"/>
    <w:rsid w:val="00726A14"/>
    <w:rsid w:val="00726FB5"/>
    <w:rsid w:val="007C4C18"/>
    <w:rsid w:val="007C75FF"/>
    <w:rsid w:val="0081531F"/>
    <w:rsid w:val="00856E63"/>
    <w:rsid w:val="00871856"/>
    <w:rsid w:val="009730F3"/>
    <w:rsid w:val="0098435D"/>
    <w:rsid w:val="00A25A81"/>
    <w:rsid w:val="00A51FD9"/>
    <w:rsid w:val="00A64C46"/>
    <w:rsid w:val="00AA53FD"/>
    <w:rsid w:val="00AC6137"/>
    <w:rsid w:val="00B24A1C"/>
    <w:rsid w:val="00B475B3"/>
    <w:rsid w:val="00B7052F"/>
    <w:rsid w:val="00B835D3"/>
    <w:rsid w:val="00BC1363"/>
    <w:rsid w:val="00C44D05"/>
    <w:rsid w:val="00C5082F"/>
    <w:rsid w:val="00C6200F"/>
    <w:rsid w:val="00C74773"/>
    <w:rsid w:val="00C95482"/>
    <w:rsid w:val="00CB5635"/>
    <w:rsid w:val="00D93FB7"/>
    <w:rsid w:val="00DC53B3"/>
    <w:rsid w:val="00DE2BC8"/>
    <w:rsid w:val="00E10152"/>
    <w:rsid w:val="00E16D7B"/>
    <w:rsid w:val="00E4661D"/>
    <w:rsid w:val="00E8367B"/>
    <w:rsid w:val="00E911A1"/>
    <w:rsid w:val="00EB541B"/>
    <w:rsid w:val="00EE3535"/>
    <w:rsid w:val="00F74575"/>
    <w:rsid w:val="00FB5E9B"/>
    <w:rsid w:val="00FC20D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42A3"/>
  <w15:docId w15:val="{1E9FFEA8-3038-4E2E-956A-ECCBE5A6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1B9"/>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26F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7171B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aglavlje">
    <w:name w:val="header"/>
    <w:basedOn w:val="Normal"/>
    <w:link w:val="ZaglavljeChar"/>
    <w:uiPriority w:val="99"/>
    <w:unhideWhenUsed/>
    <w:rsid w:val="00572D8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2D8D"/>
    <w:rPr>
      <w:rFonts w:ascii="Calibri" w:eastAsia="Calibri" w:hAnsi="Calibri" w:cs="Times New Roman"/>
    </w:rPr>
  </w:style>
  <w:style w:type="paragraph" w:styleId="Podnoje">
    <w:name w:val="footer"/>
    <w:basedOn w:val="Normal"/>
    <w:link w:val="PodnojeChar"/>
    <w:uiPriority w:val="99"/>
    <w:unhideWhenUsed/>
    <w:rsid w:val="00572D8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2D8D"/>
    <w:rPr>
      <w:rFonts w:ascii="Calibri" w:eastAsia="Calibri" w:hAnsi="Calibri" w:cs="Times New Roman"/>
    </w:rPr>
  </w:style>
  <w:style w:type="paragraph" w:styleId="Tekstbalonia">
    <w:name w:val="Balloon Text"/>
    <w:basedOn w:val="Normal"/>
    <w:link w:val="TekstbaloniaChar"/>
    <w:uiPriority w:val="99"/>
    <w:semiHidden/>
    <w:unhideWhenUsed/>
    <w:rsid w:val="00572D8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72D8D"/>
    <w:rPr>
      <w:rFonts w:ascii="Segoe UI" w:eastAsia="Calibri" w:hAnsi="Segoe UI" w:cs="Segoe UI"/>
      <w:sz w:val="18"/>
      <w:szCs w:val="18"/>
    </w:rPr>
  </w:style>
  <w:style w:type="paragraph" w:styleId="Bezproreda">
    <w:name w:val="No Spacing"/>
    <w:qFormat/>
    <w:rsid w:val="00313083"/>
    <w:pPr>
      <w:spacing w:after="0" w:line="240" w:lineRule="auto"/>
    </w:pPr>
    <w:rPr>
      <w:rFonts w:ascii="Calibri" w:eastAsia="Calibri" w:hAnsi="Calibri" w:cs="Times New Roman"/>
    </w:rPr>
  </w:style>
  <w:style w:type="paragraph" w:styleId="StandardWeb">
    <w:name w:val="Normal (Web)"/>
    <w:basedOn w:val="Normal"/>
    <w:uiPriority w:val="99"/>
    <w:semiHidden/>
    <w:unhideWhenUsed/>
    <w:rsid w:val="00FC20D9"/>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35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1F28-93BF-45C0-AF47-A7622BFC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807</Words>
  <Characters>4605</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stari mikanovci</dc:creator>
  <cp:lastModifiedBy>Veronika Tomljenović</cp:lastModifiedBy>
  <cp:revision>11</cp:revision>
  <cp:lastPrinted>2021-03-22T09:03:00Z</cp:lastPrinted>
  <dcterms:created xsi:type="dcterms:W3CDTF">2020-08-25T12:10:00Z</dcterms:created>
  <dcterms:modified xsi:type="dcterms:W3CDTF">2021-03-30T08:28:00Z</dcterms:modified>
</cp:coreProperties>
</file>