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87AB" w14:textId="77777777" w:rsidR="00645DFE" w:rsidRPr="004460D5" w:rsidRDefault="00645DFE" w:rsidP="00AE0ABF">
      <w:pPr>
        <w:spacing w:after="0" w:line="240" w:lineRule="auto"/>
        <w:jc w:val="center"/>
        <w:rPr>
          <w:rFonts w:ascii="Times New Roman" w:hAnsi="Times New Roman" w:cs="Times New Roman"/>
          <w:b/>
          <w:sz w:val="24"/>
          <w:szCs w:val="24"/>
          <w:lang w:val="hr-HR"/>
        </w:rPr>
      </w:pPr>
    </w:p>
    <w:p w14:paraId="7B7B8B07" w14:textId="77777777" w:rsidR="00645DFE" w:rsidRPr="004460D5" w:rsidRDefault="00645DFE" w:rsidP="00AE0ABF">
      <w:pPr>
        <w:spacing w:after="0" w:line="240" w:lineRule="auto"/>
        <w:jc w:val="center"/>
        <w:rPr>
          <w:rFonts w:ascii="Times New Roman" w:hAnsi="Times New Roman" w:cs="Times New Roman"/>
          <w:b/>
          <w:sz w:val="44"/>
          <w:szCs w:val="44"/>
          <w:lang w:val="hr-HR"/>
        </w:rPr>
      </w:pPr>
    </w:p>
    <w:p w14:paraId="4D917890" w14:textId="77777777" w:rsidR="00645DFE" w:rsidRPr="004460D5" w:rsidRDefault="00645DFE" w:rsidP="00AE0ABF">
      <w:pPr>
        <w:spacing w:after="0" w:line="240" w:lineRule="auto"/>
        <w:jc w:val="center"/>
        <w:rPr>
          <w:rFonts w:ascii="Times New Roman" w:hAnsi="Times New Roman" w:cs="Times New Roman"/>
          <w:b/>
          <w:sz w:val="44"/>
          <w:szCs w:val="44"/>
          <w:lang w:val="hr-HR"/>
        </w:rPr>
      </w:pPr>
      <w:r w:rsidRPr="004460D5">
        <w:rPr>
          <w:rFonts w:ascii="Times New Roman" w:hAnsi="Times New Roman" w:cs="Times New Roman"/>
          <w:b/>
          <w:sz w:val="44"/>
          <w:szCs w:val="44"/>
          <w:lang w:val="hr-HR"/>
        </w:rPr>
        <w:t>PLAN</w:t>
      </w:r>
    </w:p>
    <w:p w14:paraId="60CB113D" w14:textId="77777777" w:rsidR="00645DFE" w:rsidRPr="004460D5" w:rsidRDefault="00645DFE" w:rsidP="00AE0ABF">
      <w:pPr>
        <w:spacing w:after="0" w:line="240" w:lineRule="auto"/>
        <w:jc w:val="center"/>
        <w:rPr>
          <w:rFonts w:ascii="Times New Roman" w:hAnsi="Times New Roman" w:cs="Times New Roman"/>
          <w:sz w:val="44"/>
          <w:szCs w:val="44"/>
          <w:lang w:val="hr-HR"/>
        </w:rPr>
      </w:pPr>
      <w:r w:rsidRPr="004460D5">
        <w:rPr>
          <w:rFonts w:ascii="Times New Roman" w:hAnsi="Times New Roman" w:cs="Times New Roman"/>
          <w:sz w:val="44"/>
          <w:szCs w:val="44"/>
          <w:lang w:val="hr-HR"/>
        </w:rPr>
        <w:t>DJELOVANJA U PODRUČJU PRIRODNIH NEPOGODA</w:t>
      </w:r>
    </w:p>
    <w:p w14:paraId="696144B3" w14:textId="77777777" w:rsidR="00645DFE" w:rsidRPr="004460D5" w:rsidRDefault="00645DFE" w:rsidP="00AE0ABF">
      <w:pPr>
        <w:spacing w:after="0" w:line="240" w:lineRule="auto"/>
        <w:rPr>
          <w:rFonts w:ascii="Times New Roman" w:hAnsi="Times New Roman" w:cs="Times New Roman"/>
          <w:sz w:val="44"/>
          <w:szCs w:val="44"/>
          <w:lang w:val="hr-HR"/>
        </w:rPr>
      </w:pPr>
    </w:p>
    <w:p w14:paraId="53956450" w14:textId="77777777" w:rsidR="00D60139" w:rsidRPr="004460D5" w:rsidRDefault="00D60139" w:rsidP="00AE0ABF">
      <w:pPr>
        <w:spacing w:after="0" w:line="240" w:lineRule="auto"/>
        <w:rPr>
          <w:rFonts w:ascii="Times New Roman" w:hAnsi="Times New Roman" w:cs="Times New Roman"/>
          <w:sz w:val="24"/>
          <w:szCs w:val="24"/>
          <w:lang w:val="hr-HR"/>
        </w:rPr>
      </w:pPr>
    </w:p>
    <w:p w14:paraId="25363060" w14:textId="77777777" w:rsidR="00D60139" w:rsidRPr="004460D5" w:rsidRDefault="00D60139" w:rsidP="00AE0ABF">
      <w:pPr>
        <w:spacing w:after="0" w:line="240" w:lineRule="auto"/>
        <w:rPr>
          <w:rFonts w:ascii="Times New Roman" w:hAnsi="Times New Roman" w:cs="Times New Roman"/>
          <w:sz w:val="24"/>
          <w:szCs w:val="24"/>
          <w:lang w:val="hr-HR"/>
        </w:rPr>
      </w:pPr>
    </w:p>
    <w:p w14:paraId="2AEA8827" w14:textId="77777777" w:rsidR="00645DFE" w:rsidRPr="004460D5" w:rsidRDefault="00645DFE" w:rsidP="00AE0ABF">
      <w:pPr>
        <w:spacing w:after="0" w:line="240" w:lineRule="auto"/>
        <w:rPr>
          <w:rFonts w:ascii="Times New Roman" w:hAnsi="Times New Roman" w:cs="Times New Roman"/>
          <w:sz w:val="24"/>
          <w:szCs w:val="24"/>
          <w:lang w:val="hr-HR"/>
        </w:rPr>
      </w:pPr>
    </w:p>
    <w:p w14:paraId="0275F944" w14:textId="77777777" w:rsidR="00645DFE" w:rsidRPr="004460D5" w:rsidRDefault="00645DFE" w:rsidP="00AE0ABF">
      <w:pPr>
        <w:tabs>
          <w:tab w:val="left" w:pos="3168"/>
        </w:tabs>
        <w:spacing w:after="0" w:line="240" w:lineRule="auto"/>
        <w:jc w:val="center"/>
        <w:rPr>
          <w:rFonts w:ascii="Times New Roman" w:hAnsi="Times New Roman" w:cs="Times New Roman"/>
          <w:noProof/>
          <w:sz w:val="24"/>
          <w:szCs w:val="24"/>
        </w:rPr>
      </w:pPr>
      <w:r w:rsidRPr="004460D5">
        <w:rPr>
          <w:rFonts w:ascii="Times New Roman" w:hAnsi="Times New Roman" w:cs="Times New Roman"/>
          <w:noProof/>
          <w:sz w:val="24"/>
          <w:szCs w:val="24"/>
          <w:lang w:val="hr-HR" w:eastAsia="hr-HR"/>
        </w:rPr>
        <w:drawing>
          <wp:inline distT="0" distB="0" distL="0" distR="0" wp14:anchorId="1F0A2E29" wp14:editId="64998D8B">
            <wp:extent cx="2790907" cy="2011683"/>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454" cy="2047397"/>
                    </a:xfrm>
                    <a:prstGeom prst="rect">
                      <a:avLst/>
                    </a:prstGeom>
                    <a:noFill/>
                    <a:ln>
                      <a:noFill/>
                    </a:ln>
                  </pic:spPr>
                </pic:pic>
              </a:graphicData>
            </a:graphic>
          </wp:inline>
        </w:drawing>
      </w:r>
    </w:p>
    <w:p w14:paraId="02E868EB" w14:textId="77777777" w:rsidR="00645DFE" w:rsidRPr="004460D5" w:rsidRDefault="00645DFE" w:rsidP="00AE0ABF">
      <w:pPr>
        <w:spacing w:after="0" w:line="240" w:lineRule="auto"/>
        <w:rPr>
          <w:rFonts w:ascii="Times New Roman" w:hAnsi="Times New Roman" w:cs="Times New Roman"/>
          <w:sz w:val="24"/>
          <w:szCs w:val="24"/>
          <w:lang w:val="hr-HR"/>
        </w:rPr>
      </w:pPr>
    </w:p>
    <w:p w14:paraId="290DB03A" w14:textId="6B6B6241" w:rsidR="00645DFE" w:rsidRPr="004460D5" w:rsidRDefault="00645DFE" w:rsidP="00AE0ABF">
      <w:pPr>
        <w:tabs>
          <w:tab w:val="left" w:pos="3256"/>
        </w:tabs>
        <w:spacing w:after="0" w:line="240" w:lineRule="auto"/>
        <w:jc w:val="center"/>
        <w:rPr>
          <w:rFonts w:ascii="Times New Roman" w:hAnsi="Times New Roman" w:cs="Times New Roman"/>
          <w:sz w:val="32"/>
          <w:szCs w:val="32"/>
          <w:lang w:val="hr-HR"/>
        </w:rPr>
      </w:pPr>
      <w:r w:rsidRPr="004460D5">
        <w:rPr>
          <w:rFonts w:ascii="Times New Roman" w:hAnsi="Times New Roman" w:cs="Times New Roman"/>
          <w:sz w:val="32"/>
          <w:szCs w:val="32"/>
          <w:lang w:val="hr-HR"/>
        </w:rPr>
        <w:t>OPĆINA CERNA</w:t>
      </w:r>
    </w:p>
    <w:p w14:paraId="0D2E7C08" w14:textId="28C367A1" w:rsidR="00A6575B" w:rsidRPr="004460D5" w:rsidRDefault="00A6575B" w:rsidP="00AE0ABF">
      <w:pPr>
        <w:tabs>
          <w:tab w:val="left" w:pos="3256"/>
        </w:tabs>
        <w:spacing w:after="0" w:line="240" w:lineRule="auto"/>
        <w:jc w:val="center"/>
        <w:rPr>
          <w:rFonts w:ascii="Times New Roman" w:hAnsi="Times New Roman" w:cs="Times New Roman"/>
          <w:sz w:val="32"/>
          <w:szCs w:val="32"/>
          <w:lang w:val="hr-HR"/>
        </w:rPr>
      </w:pPr>
      <w:r w:rsidRPr="004460D5">
        <w:rPr>
          <w:rFonts w:ascii="Times New Roman" w:hAnsi="Times New Roman" w:cs="Times New Roman"/>
          <w:sz w:val="32"/>
          <w:szCs w:val="32"/>
          <w:lang w:val="hr-HR"/>
        </w:rPr>
        <w:t xml:space="preserve">ZA </w:t>
      </w:r>
      <w:r w:rsidR="00404EE2" w:rsidRPr="004460D5">
        <w:rPr>
          <w:rFonts w:ascii="Times New Roman" w:hAnsi="Times New Roman" w:cs="Times New Roman"/>
          <w:sz w:val="32"/>
          <w:szCs w:val="32"/>
          <w:lang w:val="hr-HR"/>
        </w:rPr>
        <w:t>2022.</w:t>
      </w:r>
    </w:p>
    <w:p w14:paraId="4B58FE5F" w14:textId="77777777" w:rsidR="00A6575B" w:rsidRPr="004460D5" w:rsidRDefault="00A6575B" w:rsidP="00AE0ABF">
      <w:pPr>
        <w:tabs>
          <w:tab w:val="left" w:pos="3256"/>
        </w:tabs>
        <w:spacing w:after="0" w:line="240" w:lineRule="auto"/>
        <w:rPr>
          <w:rFonts w:ascii="Times New Roman" w:hAnsi="Times New Roman" w:cs="Times New Roman"/>
          <w:sz w:val="24"/>
          <w:szCs w:val="24"/>
          <w:lang w:val="hr-HR"/>
        </w:rPr>
      </w:pPr>
    </w:p>
    <w:p w14:paraId="30235695"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56BD6453"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513A22C3"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3E546C88"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47D46124"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399F83B6" w14:textId="5746A2B2" w:rsidR="00645DFE" w:rsidRPr="004460D5" w:rsidRDefault="00645DFE" w:rsidP="00AE0ABF">
      <w:pPr>
        <w:tabs>
          <w:tab w:val="left" w:pos="3256"/>
        </w:tabs>
        <w:spacing w:after="0" w:line="240" w:lineRule="auto"/>
        <w:jc w:val="center"/>
        <w:rPr>
          <w:rFonts w:ascii="Times New Roman" w:hAnsi="Times New Roman" w:cs="Times New Roman"/>
          <w:sz w:val="24"/>
          <w:szCs w:val="24"/>
          <w:lang w:val="hr-HR"/>
        </w:rPr>
      </w:pPr>
    </w:p>
    <w:p w14:paraId="4BDC7C60" w14:textId="649C566D"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5CAC6E7C" w14:textId="5E17718C"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446BF448" w14:textId="7C87419F"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6BED7E4D" w14:textId="11132E76"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27EA1A4B" w14:textId="5AFF7647"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7579ADCD" w14:textId="580D7BCB" w:rsidR="00404EE2" w:rsidRPr="004460D5" w:rsidRDefault="00404EE2" w:rsidP="00AE0ABF">
      <w:pPr>
        <w:tabs>
          <w:tab w:val="left" w:pos="3256"/>
        </w:tabs>
        <w:spacing w:after="0" w:line="240" w:lineRule="auto"/>
        <w:rPr>
          <w:rFonts w:ascii="Times New Roman" w:hAnsi="Times New Roman" w:cs="Times New Roman"/>
          <w:sz w:val="24"/>
          <w:szCs w:val="24"/>
          <w:lang w:val="hr-HR"/>
        </w:rPr>
      </w:pPr>
    </w:p>
    <w:p w14:paraId="1853115C" w14:textId="45CDBE81"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01122AAB" w14:textId="30FB8065"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3B7964DB" w14:textId="3B1EF372"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2D6E4251" w14:textId="79F2F876" w:rsidR="00404EE2" w:rsidRPr="004460D5" w:rsidRDefault="00404EE2" w:rsidP="00AE0ABF">
      <w:pPr>
        <w:tabs>
          <w:tab w:val="left" w:pos="3256"/>
        </w:tabs>
        <w:spacing w:after="0" w:line="240" w:lineRule="auto"/>
        <w:jc w:val="center"/>
        <w:rPr>
          <w:rFonts w:ascii="Times New Roman" w:hAnsi="Times New Roman" w:cs="Times New Roman"/>
          <w:sz w:val="24"/>
          <w:szCs w:val="24"/>
          <w:lang w:val="hr-HR"/>
        </w:rPr>
      </w:pPr>
    </w:p>
    <w:p w14:paraId="2249B2C6" w14:textId="77777777" w:rsidR="00404EE2" w:rsidRPr="004460D5" w:rsidRDefault="00FC73D6" w:rsidP="00AE0ABF">
      <w:pPr>
        <w:tabs>
          <w:tab w:val="left" w:pos="3256"/>
        </w:tabs>
        <w:spacing w:after="0" w:line="240" w:lineRule="auto"/>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studeni</w:t>
      </w:r>
      <w:r w:rsidR="00645DFE" w:rsidRPr="004460D5">
        <w:rPr>
          <w:rFonts w:ascii="Times New Roman" w:hAnsi="Times New Roman" w:cs="Times New Roman"/>
          <w:sz w:val="24"/>
          <w:szCs w:val="24"/>
          <w:lang w:val="hr-HR"/>
        </w:rPr>
        <w:t>, 20</w:t>
      </w:r>
      <w:r w:rsidRPr="004460D5">
        <w:rPr>
          <w:rFonts w:ascii="Times New Roman" w:hAnsi="Times New Roman" w:cs="Times New Roman"/>
          <w:sz w:val="24"/>
          <w:szCs w:val="24"/>
          <w:lang w:val="hr-HR"/>
        </w:rPr>
        <w:t>2</w:t>
      </w:r>
      <w:r w:rsidR="00404EE2" w:rsidRPr="004460D5">
        <w:rPr>
          <w:rFonts w:ascii="Times New Roman" w:hAnsi="Times New Roman" w:cs="Times New Roman"/>
          <w:sz w:val="24"/>
          <w:szCs w:val="24"/>
          <w:lang w:val="hr-HR"/>
        </w:rPr>
        <w:t>1</w:t>
      </w:r>
      <w:r w:rsidR="00645DFE" w:rsidRPr="004460D5">
        <w:rPr>
          <w:rFonts w:ascii="Times New Roman" w:hAnsi="Times New Roman" w:cs="Times New Roman"/>
          <w:sz w:val="24"/>
          <w:szCs w:val="24"/>
          <w:lang w:val="hr-HR"/>
        </w:rPr>
        <w:t>.</w:t>
      </w:r>
    </w:p>
    <w:p w14:paraId="0CCBD448" w14:textId="07392893" w:rsidR="00970B5F" w:rsidRDefault="00A01904" w:rsidP="00AE0ABF">
      <w:pPr>
        <w:pStyle w:val="Sadraj1"/>
        <w:tabs>
          <w:tab w:val="left" w:pos="440"/>
          <w:tab w:val="right" w:leader="dot" w:pos="9396"/>
        </w:tabs>
        <w:spacing w:after="0" w:line="240" w:lineRule="auto"/>
        <w:rPr>
          <w:rFonts w:ascii="Times New Roman" w:hAnsi="Times New Roman" w:cs="Times New Roman"/>
          <w:sz w:val="24"/>
          <w:szCs w:val="24"/>
          <w:highlight w:val="lightGray"/>
          <w:lang w:val="hr-HR"/>
        </w:rPr>
      </w:pPr>
      <w:r w:rsidRPr="004460D5">
        <w:rPr>
          <w:rFonts w:ascii="Times New Roman" w:hAnsi="Times New Roman" w:cs="Times New Roman"/>
          <w:sz w:val="24"/>
          <w:szCs w:val="24"/>
          <w:highlight w:val="lightGray"/>
          <w:lang w:val="hr-HR"/>
        </w:rPr>
        <w:lastRenderedPageBreak/>
        <w:t>SADRŽAJ</w:t>
      </w:r>
    </w:p>
    <w:p w14:paraId="36D645E0" w14:textId="77777777" w:rsidR="005F1F80" w:rsidRPr="005F1F80" w:rsidRDefault="005F1F80" w:rsidP="005F1F80">
      <w:pPr>
        <w:rPr>
          <w:highlight w:val="lightGray"/>
          <w:lang w:val="hr-HR"/>
        </w:rPr>
      </w:pPr>
    </w:p>
    <w:p w14:paraId="0038AD11" w14:textId="2201546F" w:rsidR="005F1F80" w:rsidRDefault="006B6B15">
      <w:pPr>
        <w:pStyle w:val="Sadraj1"/>
        <w:tabs>
          <w:tab w:val="left" w:pos="660"/>
          <w:tab w:val="right" w:leader="dot" w:pos="9396"/>
        </w:tabs>
        <w:rPr>
          <w:rFonts w:eastAsiaTheme="minorEastAsia"/>
          <w:noProof/>
        </w:rPr>
      </w:pPr>
      <w:r w:rsidRPr="004460D5">
        <w:rPr>
          <w:rFonts w:ascii="Times New Roman" w:hAnsi="Times New Roman" w:cs="Times New Roman"/>
          <w:sz w:val="24"/>
          <w:szCs w:val="24"/>
          <w:highlight w:val="lightGray"/>
          <w:lang w:val="hr-HR"/>
        </w:rPr>
        <w:fldChar w:fldCharType="begin"/>
      </w:r>
      <w:r w:rsidRPr="004460D5">
        <w:rPr>
          <w:rFonts w:ascii="Times New Roman" w:hAnsi="Times New Roman" w:cs="Times New Roman"/>
          <w:sz w:val="24"/>
          <w:szCs w:val="24"/>
          <w:highlight w:val="lightGray"/>
          <w:lang w:val="hr-HR"/>
        </w:rPr>
        <w:instrText xml:space="preserve"> TOC \o "1-3" \h \z \u </w:instrText>
      </w:r>
      <w:r w:rsidRPr="004460D5">
        <w:rPr>
          <w:rFonts w:ascii="Times New Roman" w:hAnsi="Times New Roman" w:cs="Times New Roman"/>
          <w:sz w:val="24"/>
          <w:szCs w:val="24"/>
          <w:highlight w:val="lightGray"/>
          <w:lang w:val="hr-HR"/>
        </w:rPr>
        <w:fldChar w:fldCharType="separate"/>
      </w:r>
      <w:hyperlink w:anchor="_Toc86303303" w:history="1">
        <w:r w:rsidR="005F1F80" w:rsidRPr="00FA07EB">
          <w:rPr>
            <w:rStyle w:val="Hiperveza"/>
            <w:rFonts w:ascii="Times New Roman" w:hAnsi="Times New Roman" w:cs="Times New Roman"/>
            <w:noProof/>
          </w:rPr>
          <w:t>1.</w:t>
        </w:r>
        <w:r w:rsidR="005F1F80">
          <w:rPr>
            <w:rFonts w:eastAsiaTheme="minorEastAsia"/>
            <w:noProof/>
          </w:rPr>
          <w:tab/>
        </w:r>
        <w:r w:rsidR="005F1F80" w:rsidRPr="00FA07EB">
          <w:rPr>
            <w:rStyle w:val="Hiperveza"/>
            <w:rFonts w:ascii="Times New Roman" w:hAnsi="Times New Roman" w:cs="Times New Roman"/>
            <w:noProof/>
          </w:rPr>
          <w:t>UVOD</w:t>
        </w:r>
        <w:r w:rsidR="005F1F80">
          <w:rPr>
            <w:noProof/>
            <w:webHidden/>
          </w:rPr>
          <w:tab/>
        </w:r>
        <w:r w:rsidR="005F1F80">
          <w:rPr>
            <w:noProof/>
            <w:webHidden/>
          </w:rPr>
          <w:fldChar w:fldCharType="begin"/>
        </w:r>
        <w:r w:rsidR="005F1F80">
          <w:rPr>
            <w:noProof/>
            <w:webHidden/>
          </w:rPr>
          <w:instrText xml:space="preserve"> PAGEREF _Toc86303303 \h </w:instrText>
        </w:r>
        <w:r w:rsidR="005F1F80">
          <w:rPr>
            <w:noProof/>
            <w:webHidden/>
          </w:rPr>
        </w:r>
        <w:r w:rsidR="005F1F80">
          <w:rPr>
            <w:noProof/>
            <w:webHidden/>
          </w:rPr>
          <w:fldChar w:fldCharType="separate"/>
        </w:r>
        <w:r w:rsidR="000120B9">
          <w:rPr>
            <w:noProof/>
            <w:webHidden/>
          </w:rPr>
          <w:t>2</w:t>
        </w:r>
        <w:r w:rsidR="005F1F80">
          <w:rPr>
            <w:noProof/>
            <w:webHidden/>
          </w:rPr>
          <w:fldChar w:fldCharType="end"/>
        </w:r>
      </w:hyperlink>
    </w:p>
    <w:p w14:paraId="19541FC6" w14:textId="3BC81CB2" w:rsidR="005F1F80" w:rsidRDefault="00236C64">
      <w:pPr>
        <w:pStyle w:val="Sadraj1"/>
        <w:tabs>
          <w:tab w:val="left" w:pos="660"/>
          <w:tab w:val="right" w:leader="dot" w:pos="9396"/>
        </w:tabs>
        <w:rPr>
          <w:rFonts w:eastAsiaTheme="minorEastAsia"/>
          <w:noProof/>
        </w:rPr>
      </w:pPr>
      <w:hyperlink w:anchor="_Toc86303304" w:history="1">
        <w:r w:rsidR="005F1F80" w:rsidRPr="00FA07EB">
          <w:rPr>
            <w:rStyle w:val="Hiperveza"/>
            <w:rFonts w:ascii="Times New Roman" w:hAnsi="Times New Roman" w:cs="Times New Roman"/>
            <w:noProof/>
            <w:lang w:val="hr-HR"/>
          </w:rPr>
          <w:t>2.</w:t>
        </w:r>
        <w:r w:rsidR="005F1F80">
          <w:rPr>
            <w:rFonts w:eastAsiaTheme="minorEastAsia"/>
            <w:noProof/>
          </w:rPr>
          <w:tab/>
        </w:r>
        <w:r w:rsidR="005F1F80" w:rsidRPr="00FA07EB">
          <w:rPr>
            <w:rStyle w:val="Hiperveza"/>
            <w:rFonts w:ascii="Times New Roman" w:hAnsi="Times New Roman" w:cs="Times New Roman"/>
            <w:noProof/>
            <w:lang w:val="hr-HR"/>
          </w:rPr>
          <w:t>MOGUĆE UGROZE NA PODRUČJU OPĆINE</w:t>
        </w:r>
        <w:r w:rsidR="005F1F80">
          <w:rPr>
            <w:noProof/>
            <w:webHidden/>
          </w:rPr>
          <w:tab/>
        </w:r>
        <w:r w:rsidR="005F1F80">
          <w:rPr>
            <w:noProof/>
            <w:webHidden/>
          </w:rPr>
          <w:fldChar w:fldCharType="begin"/>
        </w:r>
        <w:r w:rsidR="005F1F80">
          <w:rPr>
            <w:noProof/>
            <w:webHidden/>
          </w:rPr>
          <w:instrText xml:space="preserve"> PAGEREF _Toc86303304 \h </w:instrText>
        </w:r>
        <w:r w:rsidR="005F1F80">
          <w:rPr>
            <w:noProof/>
            <w:webHidden/>
          </w:rPr>
        </w:r>
        <w:r w:rsidR="005F1F80">
          <w:rPr>
            <w:noProof/>
            <w:webHidden/>
          </w:rPr>
          <w:fldChar w:fldCharType="separate"/>
        </w:r>
        <w:r w:rsidR="000120B9">
          <w:rPr>
            <w:noProof/>
            <w:webHidden/>
          </w:rPr>
          <w:t>2</w:t>
        </w:r>
        <w:r w:rsidR="005F1F80">
          <w:rPr>
            <w:noProof/>
            <w:webHidden/>
          </w:rPr>
          <w:fldChar w:fldCharType="end"/>
        </w:r>
      </w:hyperlink>
    </w:p>
    <w:p w14:paraId="4B53A40E" w14:textId="658BE328" w:rsidR="005F1F80" w:rsidRDefault="00236C64">
      <w:pPr>
        <w:pStyle w:val="Sadraj2"/>
        <w:tabs>
          <w:tab w:val="right" w:leader="dot" w:pos="9396"/>
        </w:tabs>
        <w:rPr>
          <w:rFonts w:eastAsiaTheme="minorEastAsia"/>
          <w:noProof/>
        </w:rPr>
      </w:pPr>
      <w:hyperlink w:anchor="_Toc86303305" w:history="1">
        <w:r w:rsidR="005F1F80" w:rsidRPr="00FA07EB">
          <w:rPr>
            <w:rStyle w:val="Hiperveza"/>
            <w:rFonts w:ascii="Times New Roman" w:hAnsi="Times New Roman" w:cs="Times New Roman"/>
            <w:noProof/>
            <w:lang w:val="hr-HR"/>
          </w:rPr>
          <w:t>2.1 UGROZE DEFINIRANE ZAKONOM</w:t>
        </w:r>
        <w:r w:rsidR="005F1F80">
          <w:rPr>
            <w:noProof/>
            <w:webHidden/>
          </w:rPr>
          <w:tab/>
        </w:r>
        <w:r w:rsidR="005F1F80">
          <w:rPr>
            <w:noProof/>
            <w:webHidden/>
          </w:rPr>
          <w:fldChar w:fldCharType="begin"/>
        </w:r>
        <w:r w:rsidR="005F1F80">
          <w:rPr>
            <w:noProof/>
            <w:webHidden/>
          </w:rPr>
          <w:instrText xml:space="preserve"> PAGEREF _Toc86303305 \h </w:instrText>
        </w:r>
        <w:r w:rsidR="005F1F80">
          <w:rPr>
            <w:noProof/>
            <w:webHidden/>
          </w:rPr>
        </w:r>
        <w:r w:rsidR="005F1F80">
          <w:rPr>
            <w:noProof/>
            <w:webHidden/>
          </w:rPr>
          <w:fldChar w:fldCharType="separate"/>
        </w:r>
        <w:r w:rsidR="000120B9">
          <w:rPr>
            <w:noProof/>
            <w:webHidden/>
          </w:rPr>
          <w:t>2</w:t>
        </w:r>
        <w:r w:rsidR="005F1F80">
          <w:rPr>
            <w:noProof/>
            <w:webHidden/>
          </w:rPr>
          <w:fldChar w:fldCharType="end"/>
        </w:r>
      </w:hyperlink>
    </w:p>
    <w:p w14:paraId="62C98CF9" w14:textId="1E1062EC" w:rsidR="005F1F80" w:rsidRDefault="00236C64">
      <w:pPr>
        <w:pStyle w:val="Sadraj2"/>
        <w:tabs>
          <w:tab w:val="right" w:leader="dot" w:pos="9396"/>
        </w:tabs>
        <w:rPr>
          <w:rFonts w:eastAsiaTheme="minorEastAsia"/>
          <w:noProof/>
        </w:rPr>
      </w:pPr>
      <w:hyperlink w:anchor="_Toc86303306" w:history="1">
        <w:r w:rsidR="005F1F80" w:rsidRPr="00FA07EB">
          <w:rPr>
            <w:rStyle w:val="Hiperveza"/>
            <w:rFonts w:ascii="Times New Roman" w:hAnsi="Times New Roman" w:cs="Times New Roman"/>
            <w:noProof/>
            <w:lang w:val="hr-HR"/>
          </w:rPr>
          <w:t>2.2. UGROZE ZABILJEŽENE NA PODRUČJU OPĆINE CERNA</w:t>
        </w:r>
        <w:r w:rsidR="005F1F80">
          <w:rPr>
            <w:noProof/>
            <w:webHidden/>
          </w:rPr>
          <w:tab/>
        </w:r>
        <w:r w:rsidR="005F1F80">
          <w:rPr>
            <w:noProof/>
            <w:webHidden/>
          </w:rPr>
          <w:fldChar w:fldCharType="begin"/>
        </w:r>
        <w:r w:rsidR="005F1F80">
          <w:rPr>
            <w:noProof/>
            <w:webHidden/>
          </w:rPr>
          <w:instrText xml:space="preserve"> PAGEREF _Toc86303306 \h </w:instrText>
        </w:r>
        <w:r w:rsidR="005F1F80">
          <w:rPr>
            <w:noProof/>
            <w:webHidden/>
          </w:rPr>
        </w:r>
        <w:r w:rsidR="005F1F80">
          <w:rPr>
            <w:noProof/>
            <w:webHidden/>
          </w:rPr>
          <w:fldChar w:fldCharType="separate"/>
        </w:r>
        <w:r w:rsidR="000120B9">
          <w:rPr>
            <w:noProof/>
            <w:webHidden/>
          </w:rPr>
          <w:t>3</w:t>
        </w:r>
        <w:r w:rsidR="005F1F80">
          <w:rPr>
            <w:noProof/>
            <w:webHidden/>
          </w:rPr>
          <w:fldChar w:fldCharType="end"/>
        </w:r>
      </w:hyperlink>
    </w:p>
    <w:p w14:paraId="69322158" w14:textId="742D4FE6" w:rsidR="005F1F80" w:rsidRDefault="00236C64">
      <w:pPr>
        <w:pStyle w:val="Sadraj3"/>
        <w:rPr>
          <w:rFonts w:eastAsiaTheme="minorEastAsia"/>
          <w:noProof/>
        </w:rPr>
      </w:pPr>
      <w:hyperlink w:anchor="_Toc86303307" w:history="1">
        <w:r w:rsidR="005F1F80" w:rsidRPr="00FA07EB">
          <w:rPr>
            <w:rStyle w:val="Hiperveza"/>
            <w:rFonts w:ascii="Times New Roman" w:hAnsi="Times New Roman" w:cs="Times New Roman"/>
            <w:noProof/>
            <w:lang w:val="hr-HR"/>
          </w:rPr>
          <w:t>2.3.</w:t>
        </w:r>
        <w:r w:rsidR="005F1F80">
          <w:rPr>
            <w:rFonts w:eastAsiaTheme="minorEastAsia"/>
            <w:noProof/>
          </w:rPr>
          <w:tab/>
        </w:r>
        <w:r w:rsidR="005F1F80" w:rsidRPr="00FA07EB">
          <w:rPr>
            <w:rStyle w:val="Hiperveza"/>
            <w:rFonts w:ascii="Times New Roman" w:hAnsi="Times New Roman" w:cs="Times New Roman"/>
            <w:noProof/>
            <w:lang w:val="hr-HR"/>
          </w:rPr>
          <w:t>UGROZE KOJE ĆE SE OBRAĐIVATI PLANOM DJELOVANJA U PODRUČJU PRIRODNIH NEPOGODA</w:t>
        </w:r>
        <w:r w:rsidR="005F1F80">
          <w:rPr>
            <w:noProof/>
            <w:webHidden/>
          </w:rPr>
          <w:tab/>
        </w:r>
        <w:r w:rsidR="005F1F80">
          <w:rPr>
            <w:noProof/>
            <w:webHidden/>
          </w:rPr>
          <w:fldChar w:fldCharType="begin"/>
        </w:r>
        <w:r w:rsidR="005F1F80">
          <w:rPr>
            <w:noProof/>
            <w:webHidden/>
          </w:rPr>
          <w:instrText xml:space="preserve"> PAGEREF _Toc86303307 \h </w:instrText>
        </w:r>
        <w:r w:rsidR="005F1F80">
          <w:rPr>
            <w:noProof/>
            <w:webHidden/>
          </w:rPr>
        </w:r>
        <w:r w:rsidR="005F1F80">
          <w:rPr>
            <w:noProof/>
            <w:webHidden/>
          </w:rPr>
          <w:fldChar w:fldCharType="separate"/>
        </w:r>
        <w:r w:rsidR="000120B9">
          <w:rPr>
            <w:noProof/>
            <w:webHidden/>
          </w:rPr>
          <w:t>3</w:t>
        </w:r>
        <w:r w:rsidR="005F1F80">
          <w:rPr>
            <w:noProof/>
            <w:webHidden/>
          </w:rPr>
          <w:fldChar w:fldCharType="end"/>
        </w:r>
      </w:hyperlink>
    </w:p>
    <w:p w14:paraId="43361498" w14:textId="23DE1BE1" w:rsidR="005F1F80" w:rsidRDefault="00236C64">
      <w:pPr>
        <w:pStyle w:val="Sadraj1"/>
        <w:tabs>
          <w:tab w:val="left" w:pos="660"/>
          <w:tab w:val="right" w:leader="dot" w:pos="9396"/>
        </w:tabs>
        <w:rPr>
          <w:rFonts w:eastAsiaTheme="minorEastAsia"/>
          <w:noProof/>
        </w:rPr>
      </w:pPr>
      <w:hyperlink w:anchor="_Toc86303308" w:history="1">
        <w:r w:rsidR="005F1F80" w:rsidRPr="00FA07EB">
          <w:rPr>
            <w:rStyle w:val="Hiperveza"/>
            <w:rFonts w:ascii="Times New Roman" w:hAnsi="Times New Roman" w:cs="Times New Roman"/>
            <w:noProof/>
            <w:lang w:val="hr-HR"/>
          </w:rPr>
          <w:t>3.</w:t>
        </w:r>
        <w:r w:rsidR="005F1F80">
          <w:rPr>
            <w:rFonts w:eastAsiaTheme="minorEastAsia"/>
            <w:noProof/>
          </w:rPr>
          <w:tab/>
        </w:r>
        <w:r w:rsidR="005F1F80" w:rsidRPr="00FA07EB">
          <w:rPr>
            <w:rStyle w:val="Hiperveza"/>
            <w:rFonts w:ascii="Times New Roman" w:hAnsi="Times New Roman" w:cs="Times New Roman"/>
            <w:noProof/>
            <w:lang w:val="hr-HR"/>
          </w:rPr>
          <w:t>POPIS MJERA I NOSITELJA MJERA U SLUČAJU NASTAJANJA PRIRODNE NEPOGODE</w:t>
        </w:r>
        <w:r w:rsidR="005F1F80">
          <w:rPr>
            <w:noProof/>
            <w:webHidden/>
          </w:rPr>
          <w:tab/>
        </w:r>
        <w:r w:rsidR="005F1F80">
          <w:rPr>
            <w:noProof/>
            <w:webHidden/>
          </w:rPr>
          <w:fldChar w:fldCharType="begin"/>
        </w:r>
        <w:r w:rsidR="005F1F80">
          <w:rPr>
            <w:noProof/>
            <w:webHidden/>
          </w:rPr>
          <w:instrText xml:space="preserve"> PAGEREF _Toc86303308 \h </w:instrText>
        </w:r>
        <w:r w:rsidR="005F1F80">
          <w:rPr>
            <w:noProof/>
            <w:webHidden/>
          </w:rPr>
        </w:r>
        <w:r w:rsidR="005F1F80">
          <w:rPr>
            <w:noProof/>
            <w:webHidden/>
          </w:rPr>
          <w:fldChar w:fldCharType="separate"/>
        </w:r>
        <w:r w:rsidR="000120B9">
          <w:rPr>
            <w:noProof/>
            <w:webHidden/>
          </w:rPr>
          <w:t>4</w:t>
        </w:r>
        <w:r w:rsidR="005F1F80">
          <w:rPr>
            <w:noProof/>
            <w:webHidden/>
          </w:rPr>
          <w:fldChar w:fldCharType="end"/>
        </w:r>
      </w:hyperlink>
    </w:p>
    <w:p w14:paraId="0CC0ED14" w14:textId="2A761B81" w:rsidR="005F1F80" w:rsidRDefault="00236C64">
      <w:pPr>
        <w:pStyle w:val="Sadraj2"/>
        <w:tabs>
          <w:tab w:val="left" w:pos="880"/>
          <w:tab w:val="right" w:leader="dot" w:pos="9396"/>
        </w:tabs>
        <w:rPr>
          <w:rFonts w:eastAsiaTheme="minorEastAsia"/>
          <w:noProof/>
        </w:rPr>
      </w:pPr>
      <w:hyperlink w:anchor="_Toc86303309" w:history="1">
        <w:r w:rsidR="005F1F80" w:rsidRPr="00FA07EB">
          <w:rPr>
            <w:rStyle w:val="Hiperveza"/>
            <w:rFonts w:ascii="Times New Roman" w:hAnsi="Times New Roman" w:cs="Times New Roman"/>
            <w:noProof/>
            <w:lang w:val="hr-HR"/>
          </w:rPr>
          <w:t>3.1.</w:t>
        </w:r>
        <w:r w:rsidR="005F1F80">
          <w:rPr>
            <w:rFonts w:eastAsiaTheme="minorEastAsia"/>
            <w:noProof/>
          </w:rPr>
          <w:tab/>
        </w:r>
        <w:r w:rsidR="005F1F80" w:rsidRPr="00FA07EB">
          <w:rPr>
            <w:rStyle w:val="Hiperveza"/>
            <w:rFonts w:ascii="Times New Roman" w:hAnsi="Times New Roman" w:cs="Times New Roman"/>
            <w:noProof/>
            <w:lang w:val="hr-HR"/>
          </w:rPr>
          <w:t>POPIS MJERA PO ELEMENTARNIM NEPOGODAMA</w:t>
        </w:r>
        <w:r w:rsidR="005F1F80">
          <w:rPr>
            <w:noProof/>
            <w:webHidden/>
          </w:rPr>
          <w:tab/>
        </w:r>
        <w:r w:rsidR="005F1F80">
          <w:rPr>
            <w:noProof/>
            <w:webHidden/>
          </w:rPr>
          <w:fldChar w:fldCharType="begin"/>
        </w:r>
        <w:r w:rsidR="005F1F80">
          <w:rPr>
            <w:noProof/>
            <w:webHidden/>
          </w:rPr>
          <w:instrText xml:space="preserve"> PAGEREF _Toc86303309 \h </w:instrText>
        </w:r>
        <w:r w:rsidR="005F1F80">
          <w:rPr>
            <w:noProof/>
            <w:webHidden/>
          </w:rPr>
        </w:r>
        <w:r w:rsidR="005F1F80">
          <w:rPr>
            <w:noProof/>
            <w:webHidden/>
          </w:rPr>
          <w:fldChar w:fldCharType="separate"/>
        </w:r>
        <w:r w:rsidR="000120B9">
          <w:rPr>
            <w:noProof/>
            <w:webHidden/>
          </w:rPr>
          <w:t>4</w:t>
        </w:r>
        <w:r w:rsidR="005F1F80">
          <w:rPr>
            <w:noProof/>
            <w:webHidden/>
          </w:rPr>
          <w:fldChar w:fldCharType="end"/>
        </w:r>
      </w:hyperlink>
    </w:p>
    <w:p w14:paraId="6053D448" w14:textId="664EC27D" w:rsidR="005F1F80" w:rsidRDefault="00236C64">
      <w:pPr>
        <w:pStyle w:val="Sadraj3"/>
        <w:rPr>
          <w:rFonts w:eastAsiaTheme="minorEastAsia"/>
          <w:noProof/>
        </w:rPr>
      </w:pPr>
      <w:hyperlink w:anchor="_Toc86303310" w:history="1">
        <w:r w:rsidR="005F1F80" w:rsidRPr="00FA07EB">
          <w:rPr>
            <w:rStyle w:val="Hiperveza"/>
            <w:rFonts w:ascii="Times New Roman" w:hAnsi="Times New Roman" w:cs="Times New Roman"/>
            <w:noProof/>
            <w:lang w:val="hr-HR"/>
          </w:rPr>
          <w:t>3.1.1.</w:t>
        </w:r>
        <w:r w:rsidR="005F1F80">
          <w:rPr>
            <w:rFonts w:eastAsiaTheme="minorEastAsia"/>
            <w:noProof/>
          </w:rPr>
          <w:tab/>
        </w:r>
        <w:r w:rsidR="005F1F80" w:rsidRPr="00FA07EB">
          <w:rPr>
            <w:rStyle w:val="Hiperveza"/>
            <w:rFonts w:ascii="Times New Roman" w:hAnsi="Times New Roman" w:cs="Times New Roman"/>
            <w:noProof/>
            <w:lang w:val="hr-HR"/>
          </w:rPr>
          <w:t>SUŠA</w:t>
        </w:r>
        <w:r w:rsidR="005F1F80">
          <w:rPr>
            <w:noProof/>
            <w:webHidden/>
          </w:rPr>
          <w:tab/>
        </w:r>
        <w:r w:rsidR="005F1F80">
          <w:rPr>
            <w:noProof/>
            <w:webHidden/>
          </w:rPr>
          <w:fldChar w:fldCharType="begin"/>
        </w:r>
        <w:r w:rsidR="005F1F80">
          <w:rPr>
            <w:noProof/>
            <w:webHidden/>
          </w:rPr>
          <w:instrText xml:space="preserve"> PAGEREF _Toc86303310 \h </w:instrText>
        </w:r>
        <w:r w:rsidR="005F1F80">
          <w:rPr>
            <w:noProof/>
            <w:webHidden/>
          </w:rPr>
        </w:r>
        <w:r w:rsidR="005F1F80">
          <w:rPr>
            <w:noProof/>
            <w:webHidden/>
          </w:rPr>
          <w:fldChar w:fldCharType="separate"/>
        </w:r>
        <w:r w:rsidR="000120B9">
          <w:rPr>
            <w:noProof/>
            <w:webHidden/>
          </w:rPr>
          <w:t>5</w:t>
        </w:r>
        <w:r w:rsidR="005F1F80">
          <w:rPr>
            <w:noProof/>
            <w:webHidden/>
          </w:rPr>
          <w:fldChar w:fldCharType="end"/>
        </w:r>
      </w:hyperlink>
    </w:p>
    <w:p w14:paraId="0B03BAF5" w14:textId="5FEB5752" w:rsidR="005F1F80" w:rsidRDefault="00236C64">
      <w:pPr>
        <w:pStyle w:val="Sadraj3"/>
        <w:rPr>
          <w:rFonts w:eastAsiaTheme="minorEastAsia"/>
          <w:noProof/>
        </w:rPr>
      </w:pPr>
      <w:hyperlink w:anchor="_Toc86303311" w:history="1">
        <w:r w:rsidR="005F1F80" w:rsidRPr="00FA07EB">
          <w:rPr>
            <w:rStyle w:val="Hiperveza"/>
            <w:rFonts w:ascii="Times New Roman" w:hAnsi="Times New Roman" w:cs="Times New Roman"/>
            <w:noProof/>
            <w:lang w:val="hr-HR"/>
          </w:rPr>
          <w:t>3.1.2.</w:t>
        </w:r>
        <w:r w:rsidR="005F1F80">
          <w:rPr>
            <w:rFonts w:eastAsiaTheme="minorEastAsia"/>
            <w:noProof/>
          </w:rPr>
          <w:tab/>
        </w:r>
        <w:r w:rsidR="005F1F80" w:rsidRPr="00FA07EB">
          <w:rPr>
            <w:rStyle w:val="Hiperveza"/>
            <w:rFonts w:ascii="Times New Roman" w:hAnsi="Times New Roman" w:cs="Times New Roman"/>
            <w:noProof/>
            <w:lang w:val="hr-HR"/>
          </w:rPr>
          <w:t>SNJEŽNE OBORINE</w:t>
        </w:r>
        <w:r w:rsidR="005F1F80">
          <w:rPr>
            <w:noProof/>
            <w:webHidden/>
          </w:rPr>
          <w:tab/>
        </w:r>
        <w:r w:rsidR="005F1F80">
          <w:rPr>
            <w:noProof/>
            <w:webHidden/>
          </w:rPr>
          <w:fldChar w:fldCharType="begin"/>
        </w:r>
        <w:r w:rsidR="005F1F80">
          <w:rPr>
            <w:noProof/>
            <w:webHidden/>
          </w:rPr>
          <w:instrText xml:space="preserve"> PAGEREF _Toc86303311 \h </w:instrText>
        </w:r>
        <w:r w:rsidR="005F1F80">
          <w:rPr>
            <w:noProof/>
            <w:webHidden/>
          </w:rPr>
        </w:r>
        <w:r w:rsidR="005F1F80">
          <w:rPr>
            <w:noProof/>
            <w:webHidden/>
          </w:rPr>
          <w:fldChar w:fldCharType="separate"/>
        </w:r>
        <w:r w:rsidR="000120B9">
          <w:rPr>
            <w:noProof/>
            <w:webHidden/>
          </w:rPr>
          <w:t>6</w:t>
        </w:r>
        <w:r w:rsidR="005F1F80">
          <w:rPr>
            <w:noProof/>
            <w:webHidden/>
          </w:rPr>
          <w:fldChar w:fldCharType="end"/>
        </w:r>
      </w:hyperlink>
    </w:p>
    <w:p w14:paraId="2927F297" w14:textId="29DF111B" w:rsidR="005F1F80" w:rsidRDefault="00236C64">
      <w:pPr>
        <w:pStyle w:val="Sadraj3"/>
        <w:rPr>
          <w:rFonts w:eastAsiaTheme="minorEastAsia"/>
          <w:noProof/>
        </w:rPr>
      </w:pPr>
      <w:hyperlink w:anchor="_Toc86303312" w:history="1">
        <w:r w:rsidR="005F1F80" w:rsidRPr="00FA07EB">
          <w:rPr>
            <w:rStyle w:val="Hiperveza"/>
            <w:rFonts w:ascii="Times New Roman" w:hAnsi="Times New Roman" w:cs="Times New Roman"/>
            <w:noProof/>
            <w:lang w:val="hr-HR"/>
          </w:rPr>
          <w:t>3.1.3.  POLEDICE</w:t>
        </w:r>
        <w:r w:rsidR="005F1F80">
          <w:rPr>
            <w:noProof/>
            <w:webHidden/>
          </w:rPr>
          <w:tab/>
        </w:r>
        <w:r w:rsidR="005F1F80">
          <w:rPr>
            <w:noProof/>
            <w:webHidden/>
          </w:rPr>
          <w:fldChar w:fldCharType="begin"/>
        </w:r>
        <w:r w:rsidR="005F1F80">
          <w:rPr>
            <w:noProof/>
            <w:webHidden/>
          </w:rPr>
          <w:instrText xml:space="preserve"> PAGEREF _Toc86303312 \h </w:instrText>
        </w:r>
        <w:r w:rsidR="005F1F80">
          <w:rPr>
            <w:noProof/>
            <w:webHidden/>
          </w:rPr>
        </w:r>
        <w:r w:rsidR="005F1F80">
          <w:rPr>
            <w:noProof/>
            <w:webHidden/>
          </w:rPr>
          <w:fldChar w:fldCharType="separate"/>
        </w:r>
        <w:r w:rsidR="000120B9">
          <w:rPr>
            <w:noProof/>
            <w:webHidden/>
          </w:rPr>
          <w:t>9</w:t>
        </w:r>
        <w:r w:rsidR="005F1F80">
          <w:rPr>
            <w:noProof/>
            <w:webHidden/>
          </w:rPr>
          <w:fldChar w:fldCharType="end"/>
        </w:r>
      </w:hyperlink>
    </w:p>
    <w:p w14:paraId="7C925D6C" w14:textId="2E5D59FB" w:rsidR="005F1F80" w:rsidRDefault="00236C64">
      <w:pPr>
        <w:pStyle w:val="Sadraj3"/>
        <w:rPr>
          <w:rFonts w:eastAsiaTheme="minorEastAsia"/>
          <w:noProof/>
        </w:rPr>
      </w:pPr>
      <w:hyperlink w:anchor="_Toc86303313" w:history="1">
        <w:r w:rsidR="005F1F80" w:rsidRPr="00FA07EB">
          <w:rPr>
            <w:rStyle w:val="Hiperveza"/>
            <w:rFonts w:ascii="Times New Roman" w:hAnsi="Times New Roman" w:cs="Times New Roman"/>
            <w:noProof/>
            <w:lang w:val="hr-HR"/>
          </w:rPr>
          <w:t>3.1.4.</w:t>
        </w:r>
        <w:r w:rsidR="005F1F80">
          <w:rPr>
            <w:rFonts w:eastAsiaTheme="minorEastAsia"/>
            <w:noProof/>
          </w:rPr>
          <w:tab/>
        </w:r>
        <w:r w:rsidR="005F1F80" w:rsidRPr="00FA07EB">
          <w:rPr>
            <w:rStyle w:val="Hiperveza"/>
            <w:rFonts w:ascii="Times New Roman" w:hAnsi="Times New Roman" w:cs="Times New Roman"/>
            <w:noProof/>
            <w:lang w:val="hr-HR"/>
          </w:rPr>
          <w:t>TUČA</w:t>
        </w:r>
        <w:r w:rsidR="005F1F80">
          <w:rPr>
            <w:noProof/>
            <w:webHidden/>
          </w:rPr>
          <w:tab/>
        </w:r>
        <w:r w:rsidR="005F1F80">
          <w:rPr>
            <w:noProof/>
            <w:webHidden/>
          </w:rPr>
          <w:fldChar w:fldCharType="begin"/>
        </w:r>
        <w:r w:rsidR="005F1F80">
          <w:rPr>
            <w:noProof/>
            <w:webHidden/>
          </w:rPr>
          <w:instrText xml:space="preserve"> PAGEREF _Toc86303313 \h </w:instrText>
        </w:r>
        <w:r w:rsidR="005F1F80">
          <w:rPr>
            <w:noProof/>
            <w:webHidden/>
          </w:rPr>
        </w:r>
        <w:r w:rsidR="005F1F80">
          <w:rPr>
            <w:noProof/>
            <w:webHidden/>
          </w:rPr>
          <w:fldChar w:fldCharType="separate"/>
        </w:r>
        <w:r w:rsidR="000120B9">
          <w:rPr>
            <w:noProof/>
            <w:webHidden/>
          </w:rPr>
          <w:t>11</w:t>
        </w:r>
        <w:r w:rsidR="005F1F80">
          <w:rPr>
            <w:noProof/>
            <w:webHidden/>
          </w:rPr>
          <w:fldChar w:fldCharType="end"/>
        </w:r>
      </w:hyperlink>
    </w:p>
    <w:p w14:paraId="1616FEE2" w14:textId="328E598B" w:rsidR="005F1F80" w:rsidRDefault="00236C64">
      <w:pPr>
        <w:pStyle w:val="Sadraj3"/>
        <w:rPr>
          <w:rFonts w:eastAsiaTheme="minorEastAsia"/>
          <w:noProof/>
        </w:rPr>
      </w:pPr>
      <w:hyperlink w:anchor="_Toc86303314" w:history="1">
        <w:r w:rsidR="005F1F80" w:rsidRPr="00FA07EB">
          <w:rPr>
            <w:rStyle w:val="Hiperveza"/>
            <w:rFonts w:ascii="Times New Roman" w:hAnsi="Times New Roman" w:cs="Times New Roman"/>
            <w:noProof/>
            <w:lang w:val="hr-HR"/>
          </w:rPr>
          <w:t>3.1.5.</w:t>
        </w:r>
        <w:r w:rsidR="005F1F80">
          <w:rPr>
            <w:rFonts w:eastAsiaTheme="minorEastAsia"/>
            <w:noProof/>
          </w:rPr>
          <w:tab/>
        </w:r>
        <w:r w:rsidR="005F1F80" w:rsidRPr="00FA07EB">
          <w:rPr>
            <w:rStyle w:val="Hiperveza"/>
            <w:rFonts w:ascii="Times New Roman" w:hAnsi="Times New Roman" w:cs="Times New Roman"/>
            <w:noProof/>
            <w:lang w:val="hr-HR"/>
          </w:rPr>
          <w:t>MRAZ</w:t>
        </w:r>
        <w:r w:rsidR="005F1F80">
          <w:rPr>
            <w:noProof/>
            <w:webHidden/>
          </w:rPr>
          <w:tab/>
        </w:r>
        <w:r w:rsidR="005F1F80">
          <w:rPr>
            <w:noProof/>
            <w:webHidden/>
          </w:rPr>
          <w:fldChar w:fldCharType="begin"/>
        </w:r>
        <w:r w:rsidR="005F1F80">
          <w:rPr>
            <w:noProof/>
            <w:webHidden/>
          </w:rPr>
          <w:instrText xml:space="preserve"> PAGEREF _Toc86303314 \h </w:instrText>
        </w:r>
        <w:r w:rsidR="005F1F80">
          <w:rPr>
            <w:noProof/>
            <w:webHidden/>
          </w:rPr>
        </w:r>
        <w:r w:rsidR="005F1F80">
          <w:rPr>
            <w:noProof/>
            <w:webHidden/>
          </w:rPr>
          <w:fldChar w:fldCharType="separate"/>
        </w:r>
        <w:r w:rsidR="000120B9">
          <w:rPr>
            <w:noProof/>
            <w:webHidden/>
          </w:rPr>
          <w:t>13</w:t>
        </w:r>
        <w:r w:rsidR="005F1F80">
          <w:rPr>
            <w:noProof/>
            <w:webHidden/>
          </w:rPr>
          <w:fldChar w:fldCharType="end"/>
        </w:r>
      </w:hyperlink>
    </w:p>
    <w:p w14:paraId="0B3CE751" w14:textId="24FF1ECC" w:rsidR="005F1F80" w:rsidRDefault="00236C64">
      <w:pPr>
        <w:pStyle w:val="Sadraj2"/>
        <w:tabs>
          <w:tab w:val="right" w:leader="dot" w:pos="9396"/>
        </w:tabs>
        <w:rPr>
          <w:rFonts w:eastAsiaTheme="minorEastAsia"/>
          <w:noProof/>
        </w:rPr>
      </w:pPr>
      <w:hyperlink w:anchor="_Toc86303315" w:history="1">
        <w:r w:rsidR="005F1F80" w:rsidRPr="00FA07EB">
          <w:rPr>
            <w:rStyle w:val="Hiperveza"/>
            <w:rFonts w:ascii="Times New Roman" w:hAnsi="Times New Roman" w:cs="Times New Roman"/>
            <w:noProof/>
            <w:lang w:val="hr-HR"/>
          </w:rPr>
          <w:t>3.2. NOSITELJI MJERA PO ELEMENTARNIM NEPOGODAMA</w:t>
        </w:r>
        <w:r w:rsidR="005F1F80">
          <w:rPr>
            <w:noProof/>
            <w:webHidden/>
          </w:rPr>
          <w:tab/>
        </w:r>
        <w:r w:rsidR="005F1F80">
          <w:rPr>
            <w:noProof/>
            <w:webHidden/>
          </w:rPr>
          <w:fldChar w:fldCharType="begin"/>
        </w:r>
        <w:r w:rsidR="005F1F80">
          <w:rPr>
            <w:noProof/>
            <w:webHidden/>
          </w:rPr>
          <w:instrText xml:space="preserve"> PAGEREF _Toc86303315 \h </w:instrText>
        </w:r>
        <w:r w:rsidR="005F1F80">
          <w:rPr>
            <w:noProof/>
            <w:webHidden/>
          </w:rPr>
        </w:r>
        <w:r w:rsidR="005F1F80">
          <w:rPr>
            <w:noProof/>
            <w:webHidden/>
          </w:rPr>
          <w:fldChar w:fldCharType="separate"/>
        </w:r>
        <w:r w:rsidR="000120B9">
          <w:rPr>
            <w:noProof/>
            <w:webHidden/>
          </w:rPr>
          <w:t>15</w:t>
        </w:r>
        <w:r w:rsidR="005F1F80">
          <w:rPr>
            <w:noProof/>
            <w:webHidden/>
          </w:rPr>
          <w:fldChar w:fldCharType="end"/>
        </w:r>
      </w:hyperlink>
    </w:p>
    <w:p w14:paraId="3A82BF48" w14:textId="316ABEAD" w:rsidR="005F1F80" w:rsidRDefault="00236C64">
      <w:pPr>
        <w:pStyle w:val="Sadraj1"/>
        <w:tabs>
          <w:tab w:val="left" w:pos="660"/>
          <w:tab w:val="right" w:leader="dot" w:pos="9396"/>
        </w:tabs>
        <w:rPr>
          <w:rFonts w:eastAsiaTheme="minorEastAsia"/>
          <w:noProof/>
        </w:rPr>
      </w:pPr>
      <w:hyperlink w:anchor="_Toc86303316" w:history="1">
        <w:r w:rsidR="005F1F80" w:rsidRPr="00FA07EB">
          <w:rPr>
            <w:rStyle w:val="Hiperveza"/>
            <w:rFonts w:ascii="Times New Roman" w:hAnsi="Times New Roman" w:cs="Times New Roman"/>
            <w:noProof/>
            <w:lang w:val="hr-HR"/>
          </w:rPr>
          <w:t>4.</w:t>
        </w:r>
        <w:r w:rsidR="005F1F80">
          <w:rPr>
            <w:rFonts w:eastAsiaTheme="minorEastAsia"/>
            <w:noProof/>
          </w:rPr>
          <w:tab/>
        </w:r>
        <w:r w:rsidR="005F1F80" w:rsidRPr="00FA07EB">
          <w:rPr>
            <w:rStyle w:val="Hiperveza"/>
            <w:rFonts w:ascii="Times New Roman" w:hAnsi="Times New Roman" w:cs="Times New Roman"/>
            <w:noProof/>
            <w:lang w:val="hr-HR"/>
          </w:rPr>
          <w:t>PROCJENA OSIGURANJA OPREME I DRUGIH SREDSTAVA ZA ZAŠTITU I SPRJEČAVANJE STRADANJA IMOVINE, GOSPODARSKIH FUNKCIJA I STRADANJA STANOVNIŠTVA</w:t>
        </w:r>
        <w:r w:rsidR="005F1F80">
          <w:rPr>
            <w:noProof/>
            <w:webHidden/>
          </w:rPr>
          <w:tab/>
        </w:r>
        <w:r w:rsidR="005F1F80">
          <w:rPr>
            <w:noProof/>
            <w:webHidden/>
          </w:rPr>
          <w:fldChar w:fldCharType="begin"/>
        </w:r>
        <w:r w:rsidR="005F1F80">
          <w:rPr>
            <w:noProof/>
            <w:webHidden/>
          </w:rPr>
          <w:instrText xml:space="preserve"> PAGEREF _Toc86303316 \h </w:instrText>
        </w:r>
        <w:r w:rsidR="005F1F80">
          <w:rPr>
            <w:noProof/>
            <w:webHidden/>
          </w:rPr>
        </w:r>
        <w:r w:rsidR="005F1F80">
          <w:rPr>
            <w:noProof/>
            <w:webHidden/>
          </w:rPr>
          <w:fldChar w:fldCharType="separate"/>
        </w:r>
        <w:r w:rsidR="000120B9">
          <w:rPr>
            <w:noProof/>
            <w:webHidden/>
          </w:rPr>
          <w:t>15</w:t>
        </w:r>
        <w:r w:rsidR="005F1F80">
          <w:rPr>
            <w:noProof/>
            <w:webHidden/>
          </w:rPr>
          <w:fldChar w:fldCharType="end"/>
        </w:r>
      </w:hyperlink>
    </w:p>
    <w:p w14:paraId="44F0F11E" w14:textId="16EA0B49" w:rsidR="005F1F80" w:rsidRDefault="00236C64">
      <w:pPr>
        <w:pStyle w:val="Sadraj1"/>
        <w:tabs>
          <w:tab w:val="left" w:pos="660"/>
          <w:tab w:val="right" w:leader="dot" w:pos="9396"/>
        </w:tabs>
        <w:rPr>
          <w:rFonts w:eastAsiaTheme="minorEastAsia"/>
          <w:noProof/>
        </w:rPr>
      </w:pPr>
      <w:hyperlink w:anchor="_Toc86303317" w:history="1">
        <w:r w:rsidR="005F1F80" w:rsidRPr="00FA07EB">
          <w:rPr>
            <w:rStyle w:val="Hiperveza"/>
            <w:rFonts w:ascii="Times New Roman" w:hAnsi="Times New Roman" w:cs="Times New Roman"/>
            <w:noProof/>
            <w:lang w:val="hr-HR"/>
          </w:rPr>
          <w:t>5.</w:t>
        </w:r>
        <w:r w:rsidR="005F1F80">
          <w:rPr>
            <w:rFonts w:eastAsiaTheme="minorEastAsia"/>
            <w:noProof/>
          </w:rPr>
          <w:tab/>
        </w:r>
        <w:r w:rsidR="005F1F80" w:rsidRPr="00FA07EB">
          <w:rPr>
            <w:rStyle w:val="Hiperveza"/>
            <w:rFonts w:ascii="Times New Roman" w:hAnsi="Times New Roman" w:cs="Times New Roman"/>
            <w:noProof/>
            <w:lang w:val="hr-HR"/>
          </w:rPr>
          <w:t>OSTALE MJERE KOJE UKLJUČUJU SURADNJU S NADLEŽNIM TIJELIMA (ŽUPANIJA, MINISTARSTVO, STRUČNJAKA ZA PODRUČJE PRIRODNIH NEPOGODA)</w:t>
        </w:r>
        <w:r w:rsidR="005F1F80">
          <w:rPr>
            <w:noProof/>
            <w:webHidden/>
          </w:rPr>
          <w:tab/>
        </w:r>
        <w:r w:rsidR="005F1F80">
          <w:rPr>
            <w:noProof/>
            <w:webHidden/>
          </w:rPr>
          <w:fldChar w:fldCharType="begin"/>
        </w:r>
        <w:r w:rsidR="005F1F80">
          <w:rPr>
            <w:noProof/>
            <w:webHidden/>
          </w:rPr>
          <w:instrText xml:space="preserve"> PAGEREF _Toc86303317 \h </w:instrText>
        </w:r>
        <w:r w:rsidR="005F1F80">
          <w:rPr>
            <w:noProof/>
            <w:webHidden/>
          </w:rPr>
        </w:r>
        <w:r w:rsidR="005F1F80">
          <w:rPr>
            <w:noProof/>
            <w:webHidden/>
          </w:rPr>
          <w:fldChar w:fldCharType="separate"/>
        </w:r>
        <w:r w:rsidR="000120B9">
          <w:rPr>
            <w:noProof/>
            <w:webHidden/>
          </w:rPr>
          <w:t>16</w:t>
        </w:r>
        <w:r w:rsidR="005F1F80">
          <w:rPr>
            <w:noProof/>
            <w:webHidden/>
          </w:rPr>
          <w:fldChar w:fldCharType="end"/>
        </w:r>
      </w:hyperlink>
    </w:p>
    <w:p w14:paraId="6A5EDC12" w14:textId="722D5EAF" w:rsidR="005F1F80" w:rsidRDefault="00236C64">
      <w:pPr>
        <w:pStyle w:val="Sadraj1"/>
        <w:tabs>
          <w:tab w:val="left" w:pos="660"/>
          <w:tab w:val="right" w:leader="dot" w:pos="9396"/>
        </w:tabs>
        <w:rPr>
          <w:rFonts w:eastAsiaTheme="minorEastAsia"/>
          <w:noProof/>
        </w:rPr>
      </w:pPr>
      <w:hyperlink w:anchor="_Toc86303318" w:history="1">
        <w:r w:rsidR="005F1F80" w:rsidRPr="00FA07EB">
          <w:rPr>
            <w:rStyle w:val="Hiperveza"/>
            <w:rFonts w:ascii="Times New Roman" w:hAnsi="Times New Roman" w:cs="Times New Roman"/>
            <w:noProof/>
            <w:lang w:val="hr-HR"/>
          </w:rPr>
          <w:t>6.</w:t>
        </w:r>
        <w:r w:rsidR="005F1F80">
          <w:rPr>
            <w:rFonts w:eastAsiaTheme="minorEastAsia"/>
            <w:noProof/>
          </w:rPr>
          <w:tab/>
        </w:r>
        <w:r w:rsidR="005F1F80" w:rsidRPr="00FA07EB">
          <w:rPr>
            <w:rStyle w:val="Hiperveza"/>
            <w:rFonts w:ascii="Times New Roman" w:hAnsi="Times New Roman" w:cs="Times New Roman"/>
            <w:noProof/>
            <w:lang w:val="hr-HR"/>
          </w:rPr>
          <w:t>ZAKLJUČAK</w:t>
        </w:r>
        <w:r w:rsidR="005F1F80">
          <w:rPr>
            <w:noProof/>
            <w:webHidden/>
          </w:rPr>
          <w:tab/>
        </w:r>
        <w:r w:rsidR="005F1F80">
          <w:rPr>
            <w:noProof/>
            <w:webHidden/>
          </w:rPr>
          <w:fldChar w:fldCharType="begin"/>
        </w:r>
        <w:r w:rsidR="005F1F80">
          <w:rPr>
            <w:noProof/>
            <w:webHidden/>
          </w:rPr>
          <w:instrText xml:space="preserve"> PAGEREF _Toc86303318 \h </w:instrText>
        </w:r>
        <w:r w:rsidR="005F1F80">
          <w:rPr>
            <w:noProof/>
            <w:webHidden/>
          </w:rPr>
        </w:r>
        <w:r w:rsidR="005F1F80">
          <w:rPr>
            <w:noProof/>
            <w:webHidden/>
          </w:rPr>
          <w:fldChar w:fldCharType="separate"/>
        </w:r>
        <w:r w:rsidR="000120B9">
          <w:rPr>
            <w:noProof/>
            <w:webHidden/>
          </w:rPr>
          <w:t>16</w:t>
        </w:r>
        <w:r w:rsidR="005F1F80">
          <w:rPr>
            <w:noProof/>
            <w:webHidden/>
          </w:rPr>
          <w:fldChar w:fldCharType="end"/>
        </w:r>
      </w:hyperlink>
    </w:p>
    <w:p w14:paraId="31CC5584" w14:textId="542D8604" w:rsidR="0094623D" w:rsidRPr="004460D5" w:rsidRDefault="006B6B15" w:rsidP="00AE0ABF">
      <w:pPr>
        <w:tabs>
          <w:tab w:val="left" w:pos="3256"/>
        </w:tabs>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highlight w:val="lightGray"/>
          <w:lang w:val="hr-HR"/>
        </w:rPr>
        <w:fldChar w:fldCharType="end"/>
      </w:r>
    </w:p>
    <w:p w14:paraId="06F96B45"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2994E007"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4F633B97"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2CF201E6"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5B3F9990" w14:textId="77777777" w:rsidR="00645DFE" w:rsidRPr="004460D5" w:rsidRDefault="00645DFE" w:rsidP="00AE0ABF">
      <w:pPr>
        <w:tabs>
          <w:tab w:val="left" w:pos="3256"/>
        </w:tabs>
        <w:spacing w:after="0" w:line="240" w:lineRule="auto"/>
        <w:rPr>
          <w:rFonts w:ascii="Times New Roman" w:hAnsi="Times New Roman" w:cs="Times New Roman"/>
          <w:sz w:val="24"/>
          <w:szCs w:val="24"/>
          <w:lang w:val="hr-HR"/>
        </w:rPr>
      </w:pPr>
    </w:p>
    <w:p w14:paraId="31F30E51"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54790D92"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430A7334"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02F27194" w14:textId="531B83B5"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61989F5A" w14:textId="77777777" w:rsidR="007971E6" w:rsidRPr="004460D5" w:rsidRDefault="007971E6" w:rsidP="00AE0ABF">
      <w:pPr>
        <w:tabs>
          <w:tab w:val="left" w:pos="3256"/>
        </w:tabs>
        <w:spacing w:after="0" w:line="240" w:lineRule="auto"/>
        <w:rPr>
          <w:rFonts w:ascii="Times New Roman" w:hAnsi="Times New Roman" w:cs="Times New Roman"/>
          <w:sz w:val="24"/>
          <w:szCs w:val="24"/>
          <w:lang w:val="hr-HR"/>
        </w:rPr>
      </w:pPr>
    </w:p>
    <w:p w14:paraId="5974F512" w14:textId="48AE40F5"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5FFEDE1B" w14:textId="79334C12" w:rsidR="007971E6" w:rsidRDefault="007971E6" w:rsidP="00AE0ABF">
      <w:pPr>
        <w:tabs>
          <w:tab w:val="left" w:pos="3256"/>
        </w:tabs>
        <w:spacing w:after="0" w:line="240" w:lineRule="auto"/>
        <w:rPr>
          <w:rFonts w:ascii="Times New Roman" w:hAnsi="Times New Roman" w:cs="Times New Roman"/>
          <w:sz w:val="24"/>
          <w:szCs w:val="24"/>
          <w:lang w:val="hr-HR"/>
        </w:rPr>
      </w:pPr>
    </w:p>
    <w:p w14:paraId="3FFA50FD" w14:textId="0101DCE5" w:rsidR="005F1F80" w:rsidRDefault="005F1F80" w:rsidP="00AE0ABF">
      <w:pPr>
        <w:tabs>
          <w:tab w:val="left" w:pos="3256"/>
        </w:tabs>
        <w:spacing w:after="0" w:line="240" w:lineRule="auto"/>
        <w:rPr>
          <w:rFonts w:ascii="Times New Roman" w:hAnsi="Times New Roman" w:cs="Times New Roman"/>
          <w:sz w:val="24"/>
          <w:szCs w:val="24"/>
          <w:lang w:val="hr-HR"/>
        </w:rPr>
      </w:pPr>
    </w:p>
    <w:p w14:paraId="3F83EEA5" w14:textId="43670549" w:rsidR="005F1F80" w:rsidRDefault="005F1F80" w:rsidP="00AE0ABF">
      <w:pPr>
        <w:tabs>
          <w:tab w:val="left" w:pos="3256"/>
        </w:tabs>
        <w:spacing w:after="0" w:line="240" w:lineRule="auto"/>
        <w:rPr>
          <w:rFonts w:ascii="Times New Roman" w:hAnsi="Times New Roman" w:cs="Times New Roman"/>
          <w:sz w:val="24"/>
          <w:szCs w:val="24"/>
          <w:lang w:val="hr-HR"/>
        </w:rPr>
      </w:pPr>
    </w:p>
    <w:p w14:paraId="1CED351E" w14:textId="77777777" w:rsidR="007971E6" w:rsidRPr="004460D5" w:rsidRDefault="007971E6" w:rsidP="00AE0ABF">
      <w:pPr>
        <w:tabs>
          <w:tab w:val="left" w:pos="3256"/>
        </w:tabs>
        <w:spacing w:after="0" w:line="240" w:lineRule="auto"/>
        <w:rPr>
          <w:rFonts w:ascii="Times New Roman" w:hAnsi="Times New Roman" w:cs="Times New Roman"/>
          <w:sz w:val="24"/>
          <w:szCs w:val="24"/>
          <w:lang w:val="hr-HR"/>
        </w:rPr>
      </w:pPr>
    </w:p>
    <w:p w14:paraId="76EA9671" w14:textId="77777777" w:rsidR="00E71B37" w:rsidRPr="004460D5" w:rsidRDefault="00E71B37" w:rsidP="00AE0ABF">
      <w:pPr>
        <w:tabs>
          <w:tab w:val="left" w:pos="3256"/>
        </w:tabs>
        <w:spacing w:after="0" w:line="240" w:lineRule="auto"/>
        <w:rPr>
          <w:rFonts w:ascii="Times New Roman" w:hAnsi="Times New Roman" w:cs="Times New Roman"/>
          <w:sz w:val="24"/>
          <w:szCs w:val="24"/>
          <w:lang w:val="hr-HR"/>
        </w:rPr>
      </w:pPr>
    </w:p>
    <w:p w14:paraId="209A6444" w14:textId="77777777" w:rsidR="00645DFE" w:rsidRPr="004460D5" w:rsidRDefault="00FB4354" w:rsidP="00AE0ABF">
      <w:pPr>
        <w:pStyle w:val="Naslov1"/>
        <w:numPr>
          <w:ilvl w:val="0"/>
          <w:numId w:val="23"/>
        </w:numPr>
        <w:spacing w:before="0" w:line="240" w:lineRule="auto"/>
        <w:rPr>
          <w:rFonts w:ascii="Times New Roman" w:hAnsi="Times New Roman" w:cs="Times New Roman"/>
          <w:sz w:val="24"/>
          <w:szCs w:val="24"/>
        </w:rPr>
      </w:pPr>
      <w:bookmarkStart w:id="0" w:name="_Toc5884842"/>
      <w:bookmarkStart w:id="1" w:name="_Toc86303303"/>
      <w:r w:rsidRPr="004460D5">
        <w:rPr>
          <w:rFonts w:ascii="Times New Roman" w:hAnsi="Times New Roman" w:cs="Times New Roman"/>
          <w:sz w:val="24"/>
          <w:szCs w:val="24"/>
        </w:rPr>
        <w:lastRenderedPageBreak/>
        <w:t>UVOD</w:t>
      </w:r>
      <w:bookmarkEnd w:id="0"/>
      <w:bookmarkEnd w:id="1"/>
    </w:p>
    <w:p w14:paraId="5E0537E1" w14:textId="77777777" w:rsidR="00E71B37" w:rsidRPr="004460D5" w:rsidRDefault="00E71B37" w:rsidP="00AE0ABF">
      <w:pPr>
        <w:spacing w:after="0" w:line="240" w:lineRule="auto"/>
        <w:rPr>
          <w:rFonts w:ascii="Times New Roman" w:hAnsi="Times New Roman" w:cs="Times New Roman"/>
          <w:sz w:val="24"/>
          <w:szCs w:val="24"/>
        </w:rPr>
      </w:pPr>
    </w:p>
    <w:p w14:paraId="093D8EE7" w14:textId="4BCB9E6D" w:rsidR="00FB4354" w:rsidRPr="004460D5" w:rsidRDefault="00FB4354" w:rsidP="00AE0ABF">
      <w:pPr>
        <w:tabs>
          <w:tab w:val="left" w:pos="3256"/>
        </w:tabs>
        <w:spacing w:after="0" w:line="240" w:lineRule="auto"/>
        <w:jc w:val="both"/>
        <w:rPr>
          <w:rFonts w:ascii="Times New Roman" w:hAnsi="Times New Roman" w:cs="Times New Roman"/>
          <w:sz w:val="24"/>
          <w:szCs w:val="24"/>
          <w:lang w:val="hr-HR"/>
        </w:rPr>
      </w:pPr>
      <w:bookmarkStart w:id="2" w:name="_Hlk86304812"/>
      <w:r w:rsidRPr="004460D5">
        <w:rPr>
          <w:rFonts w:ascii="Times New Roman" w:hAnsi="Times New Roman" w:cs="Times New Roman"/>
          <w:sz w:val="24"/>
          <w:szCs w:val="24"/>
          <w:lang w:val="hr-HR"/>
        </w:rPr>
        <w:t>Na temelju članka 17. Zakona o ublažavanju i uklanjanju posljedica prirodnih nepogoda ( „Narodne novine“ broj 16/19 u daljnjem tekstu „Zakon“) kojim se uređuju kriteriji i ovlasti za proglašenje i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w:t>
      </w:r>
      <w:r w:rsidR="00A071CA" w:rsidRPr="004460D5">
        <w:rPr>
          <w:rFonts w:ascii="Times New Roman" w:hAnsi="Times New Roman" w:cs="Times New Roman"/>
          <w:sz w:val="24"/>
          <w:szCs w:val="24"/>
          <w:lang w:val="hr-HR"/>
        </w:rPr>
        <w:t>jelomično uklanjanje posljedica prirodnih nepogoda i članka 43. stavak 2. Zakona, Općinsko vijeće Općine Cerna donosi Plan djelovanja u području prirodnih nepogoda.</w:t>
      </w:r>
    </w:p>
    <w:p w14:paraId="199FF76E" w14:textId="77777777" w:rsidR="00A071CA" w:rsidRPr="004460D5" w:rsidRDefault="00A071CA" w:rsidP="00AE0ABF">
      <w:pPr>
        <w:tabs>
          <w:tab w:val="left" w:pos="3256"/>
        </w:tabs>
        <w:spacing w:after="0" w:line="240" w:lineRule="auto"/>
        <w:jc w:val="both"/>
        <w:rPr>
          <w:rFonts w:ascii="Times New Roman" w:hAnsi="Times New Roman" w:cs="Times New Roman"/>
          <w:sz w:val="24"/>
          <w:szCs w:val="24"/>
          <w:lang w:val="hr-HR"/>
        </w:rPr>
      </w:pPr>
    </w:p>
    <w:p w14:paraId="28E403B0" w14:textId="77777777" w:rsidR="00A071CA" w:rsidRPr="004460D5" w:rsidRDefault="00A071CA" w:rsidP="00AE0ABF">
      <w:pPr>
        <w:tabs>
          <w:tab w:val="left" w:pos="3256"/>
        </w:tabs>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Temeljem članka 14. stavka 8. Općinsko povjerenstvo za procjenu šteta od prirodnih nepogoda izrađuju Plan djelovanja u području prirodnih nepogoda te ga, temeljem članka 17. predstavničko tijelo jedinice lokalne i područne (regionalne) samouprave do 30. studenog tekuće godine donosi za sljedeću kalendarsku godinu radi određivanja mjera i postupanja djelomične sanacije šteta od prirodnih nepogoda.</w:t>
      </w:r>
    </w:p>
    <w:p w14:paraId="4E6E50C7" w14:textId="77777777" w:rsidR="00A071CA" w:rsidRPr="004460D5" w:rsidRDefault="00A071CA" w:rsidP="00AE0ABF">
      <w:pPr>
        <w:tabs>
          <w:tab w:val="left" w:pos="3256"/>
        </w:tabs>
        <w:spacing w:after="0" w:line="240" w:lineRule="auto"/>
        <w:jc w:val="both"/>
        <w:rPr>
          <w:rFonts w:ascii="Times New Roman" w:hAnsi="Times New Roman" w:cs="Times New Roman"/>
          <w:sz w:val="24"/>
          <w:szCs w:val="24"/>
          <w:lang w:val="hr-HR"/>
        </w:rPr>
      </w:pPr>
    </w:p>
    <w:p w14:paraId="791DB3F6" w14:textId="77777777" w:rsidR="00A071CA" w:rsidRPr="004460D5" w:rsidRDefault="00A071CA" w:rsidP="00AE0ABF">
      <w:pPr>
        <w:tabs>
          <w:tab w:val="left" w:pos="3256"/>
        </w:tabs>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Plan djelovanja sadržava:</w:t>
      </w:r>
    </w:p>
    <w:p w14:paraId="038DE420" w14:textId="77777777" w:rsidR="00A071CA" w:rsidRPr="004460D5" w:rsidRDefault="0009594F" w:rsidP="00AE0ABF">
      <w:pPr>
        <w:pStyle w:val="Odlomakpopisa"/>
        <w:numPr>
          <w:ilvl w:val="0"/>
          <w:numId w:val="1"/>
        </w:numPr>
        <w:tabs>
          <w:tab w:val="left" w:pos="3256"/>
        </w:tabs>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Popis mjera i nositelja u slučaju nastajanja prirodne nepogode</w:t>
      </w:r>
    </w:p>
    <w:p w14:paraId="7575478F" w14:textId="77777777" w:rsidR="0009594F" w:rsidRPr="004460D5" w:rsidRDefault="0009594F" w:rsidP="00AE0ABF">
      <w:pPr>
        <w:pStyle w:val="Odlomakpopisa"/>
        <w:numPr>
          <w:ilvl w:val="0"/>
          <w:numId w:val="1"/>
        </w:numPr>
        <w:tabs>
          <w:tab w:val="left" w:pos="3256"/>
        </w:tabs>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Procjene osiguranja opreme i drugih sredstava za zaštitu i sprječavanje stradanja imovine gospodarskih funkcija i stradanja stanovništva</w:t>
      </w:r>
    </w:p>
    <w:p w14:paraId="2F473209" w14:textId="77777777" w:rsidR="0009594F" w:rsidRPr="004460D5" w:rsidRDefault="0009594F" w:rsidP="00AE0ABF">
      <w:pPr>
        <w:pStyle w:val="Odlomakpopisa"/>
        <w:numPr>
          <w:ilvl w:val="0"/>
          <w:numId w:val="1"/>
        </w:numPr>
        <w:tabs>
          <w:tab w:val="left" w:pos="3256"/>
        </w:tabs>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Sve druge mjere koje uključuju suradnju s nadležnim tijelima iz ovoga Zakona i/ili drugih tijela, znanstvenih ustanova i stručnjaka za područje prirodnih nepogoda.</w:t>
      </w:r>
    </w:p>
    <w:p w14:paraId="59574B20" w14:textId="77777777" w:rsidR="0009594F" w:rsidRPr="004460D5" w:rsidRDefault="0009594F" w:rsidP="00AE0ABF">
      <w:pPr>
        <w:tabs>
          <w:tab w:val="left" w:pos="3256"/>
        </w:tabs>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Izvršno tijelo jedinice lokalne i područne (regionalne) samouprave podnose predstavničkom tijelu jedinice lokalne i područne (regionalne) samouprave do 31. ožujka tekuće godine, izvješće o izvršenju plana djelovanja za proteklu godinu.</w:t>
      </w:r>
    </w:p>
    <w:bookmarkEnd w:id="2"/>
    <w:p w14:paraId="04E9EBE3" w14:textId="77777777" w:rsidR="0009594F" w:rsidRPr="004460D5" w:rsidRDefault="0009594F" w:rsidP="00AE0ABF">
      <w:pPr>
        <w:tabs>
          <w:tab w:val="left" w:pos="3256"/>
        </w:tabs>
        <w:spacing w:after="0" w:line="240" w:lineRule="auto"/>
        <w:jc w:val="both"/>
        <w:rPr>
          <w:rFonts w:ascii="Times New Roman" w:hAnsi="Times New Roman" w:cs="Times New Roman"/>
          <w:sz w:val="24"/>
          <w:szCs w:val="24"/>
          <w:lang w:val="hr-HR"/>
        </w:rPr>
      </w:pPr>
    </w:p>
    <w:p w14:paraId="1D0B0E1A" w14:textId="77777777" w:rsidR="0009594F" w:rsidRPr="004460D5" w:rsidRDefault="0009594F" w:rsidP="00AE0ABF">
      <w:pPr>
        <w:tabs>
          <w:tab w:val="left" w:pos="3256"/>
        </w:tabs>
        <w:spacing w:after="0" w:line="240" w:lineRule="auto"/>
        <w:jc w:val="both"/>
        <w:rPr>
          <w:rFonts w:ascii="Times New Roman" w:hAnsi="Times New Roman" w:cs="Times New Roman"/>
          <w:sz w:val="24"/>
          <w:szCs w:val="24"/>
          <w:lang w:val="hr-HR"/>
        </w:rPr>
      </w:pPr>
    </w:p>
    <w:p w14:paraId="4C28BC7C" w14:textId="77777777" w:rsidR="0009594F" w:rsidRPr="004460D5" w:rsidRDefault="00F82416" w:rsidP="00AE0ABF">
      <w:pPr>
        <w:pStyle w:val="Naslov1"/>
        <w:numPr>
          <w:ilvl w:val="0"/>
          <w:numId w:val="23"/>
        </w:numPr>
        <w:spacing w:before="0" w:line="240" w:lineRule="auto"/>
        <w:rPr>
          <w:rFonts w:ascii="Times New Roman" w:hAnsi="Times New Roman" w:cs="Times New Roman"/>
          <w:sz w:val="24"/>
          <w:szCs w:val="24"/>
          <w:lang w:val="hr-HR"/>
        </w:rPr>
      </w:pPr>
      <w:bookmarkStart w:id="3" w:name="_Toc5884843"/>
      <w:bookmarkStart w:id="4" w:name="_Toc86303304"/>
      <w:r w:rsidRPr="004460D5">
        <w:rPr>
          <w:rFonts w:ascii="Times New Roman" w:hAnsi="Times New Roman" w:cs="Times New Roman"/>
          <w:sz w:val="24"/>
          <w:szCs w:val="24"/>
          <w:lang w:val="hr-HR"/>
        </w:rPr>
        <w:t>MOGUĆE UGROZE NA PODRUČJU OPĆINE</w:t>
      </w:r>
      <w:bookmarkEnd w:id="3"/>
      <w:bookmarkEnd w:id="4"/>
    </w:p>
    <w:p w14:paraId="51D3ADFF" w14:textId="77777777" w:rsidR="00F82416" w:rsidRPr="004460D5" w:rsidRDefault="00F82416" w:rsidP="00AE0ABF">
      <w:pPr>
        <w:spacing w:after="0" w:line="240" w:lineRule="auto"/>
        <w:rPr>
          <w:rFonts w:ascii="Times New Roman" w:hAnsi="Times New Roman" w:cs="Times New Roman"/>
          <w:sz w:val="24"/>
          <w:szCs w:val="24"/>
          <w:lang w:val="hr-HR"/>
        </w:rPr>
      </w:pPr>
    </w:p>
    <w:p w14:paraId="40C6FE62" w14:textId="77777777" w:rsidR="00F82416" w:rsidRPr="004460D5" w:rsidRDefault="00355A38" w:rsidP="00AE0ABF">
      <w:pPr>
        <w:pStyle w:val="Naslov2"/>
        <w:spacing w:before="0" w:line="240" w:lineRule="auto"/>
        <w:rPr>
          <w:rFonts w:ascii="Times New Roman" w:hAnsi="Times New Roman" w:cs="Times New Roman"/>
          <w:sz w:val="24"/>
          <w:szCs w:val="24"/>
          <w:lang w:val="hr-HR"/>
        </w:rPr>
      </w:pPr>
      <w:bookmarkStart w:id="5" w:name="_Toc5884844"/>
      <w:bookmarkStart w:id="6" w:name="_Toc86303305"/>
      <w:r w:rsidRPr="004460D5">
        <w:rPr>
          <w:rFonts w:ascii="Times New Roman" w:hAnsi="Times New Roman" w:cs="Times New Roman"/>
          <w:sz w:val="24"/>
          <w:szCs w:val="24"/>
          <w:lang w:val="hr-HR"/>
        </w:rPr>
        <w:t xml:space="preserve">2.1 </w:t>
      </w:r>
      <w:r w:rsidR="00F82416" w:rsidRPr="004460D5">
        <w:rPr>
          <w:rFonts w:ascii="Times New Roman" w:hAnsi="Times New Roman" w:cs="Times New Roman"/>
          <w:sz w:val="24"/>
          <w:szCs w:val="24"/>
          <w:lang w:val="hr-HR"/>
        </w:rPr>
        <w:t>UGROZE DEFINIRANE ZAKONOM</w:t>
      </w:r>
      <w:bookmarkEnd w:id="5"/>
      <w:bookmarkEnd w:id="6"/>
    </w:p>
    <w:p w14:paraId="2D19BAE9" w14:textId="77777777" w:rsidR="00F82416" w:rsidRPr="004460D5" w:rsidRDefault="00F82416" w:rsidP="00AE0ABF">
      <w:pPr>
        <w:spacing w:after="0" w:line="240" w:lineRule="auto"/>
        <w:rPr>
          <w:rFonts w:ascii="Times New Roman" w:hAnsi="Times New Roman" w:cs="Times New Roman"/>
          <w:sz w:val="24"/>
          <w:szCs w:val="24"/>
          <w:lang w:val="hr-HR"/>
        </w:rPr>
      </w:pPr>
    </w:p>
    <w:p w14:paraId="4F245728" w14:textId="77777777" w:rsidR="00F82416" w:rsidRPr="004460D5" w:rsidRDefault="00F82416"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Temeljem članka 3. Zakona, Prirodnom nepogodom u smislu ovog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030838E" w14:textId="77777777" w:rsidR="00D0529F" w:rsidRPr="004460D5" w:rsidRDefault="00D0529F" w:rsidP="00AE0ABF">
      <w:pPr>
        <w:spacing w:after="0" w:line="240" w:lineRule="auto"/>
        <w:jc w:val="both"/>
        <w:rPr>
          <w:rFonts w:ascii="Times New Roman" w:hAnsi="Times New Roman" w:cs="Times New Roman"/>
          <w:sz w:val="24"/>
          <w:szCs w:val="24"/>
          <w:lang w:val="hr-HR"/>
        </w:rPr>
      </w:pPr>
    </w:p>
    <w:p w14:paraId="2033B940" w14:textId="77777777" w:rsidR="00F82416" w:rsidRPr="004460D5" w:rsidRDefault="00F82416"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Prirodnom nepogodom smatraju se:</w:t>
      </w:r>
    </w:p>
    <w:p w14:paraId="7B569DD8"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Potres</w:t>
      </w:r>
    </w:p>
    <w:p w14:paraId="44F26041" w14:textId="2904F704"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Oluj</w:t>
      </w:r>
      <w:r w:rsidR="008A7286" w:rsidRPr="004460D5">
        <w:rPr>
          <w:rFonts w:ascii="Times New Roman" w:hAnsi="Times New Roman" w:cs="Times New Roman"/>
          <w:sz w:val="24"/>
          <w:szCs w:val="24"/>
          <w:lang w:val="hr-HR"/>
        </w:rPr>
        <w:t>n</w:t>
      </w:r>
      <w:r w:rsidRPr="004460D5">
        <w:rPr>
          <w:rFonts w:ascii="Times New Roman" w:hAnsi="Times New Roman" w:cs="Times New Roman"/>
          <w:sz w:val="24"/>
          <w:szCs w:val="24"/>
          <w:lang w:val="hr-HR"/>
        </w:rPr>
        <w:t>i i orkanski vjetar</w:t>
      </w:r>
    </w:p>
    <w:p w14:paraId="21636FF6"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Požar</w:t>
      </w:r>
    </w:p>
    <w:p w14:paraId="7ECAFBBE"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Poplava</w:t>
      </w:r>
    </w:p>
    <w:p w14:paraId="4C289DE3"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Suša</w:t>
      </w:r>
    </w:p>
    <w:p w14:paraId="4D3DDCAA"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Tuča, kiša koja se smrzava u dodiru s podlogom</w:t>
      </w:r>
    </w:p>
    <w:p w14:paraId="59473F5F"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Mraz</w:t>
      </w:r>
    </w:p>
    <w:p w14:paraId="1D5702A5"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Izvanredno velika visina snijega</w:t>
      </w:r>
    </w:p>
    <w:p w14:paraId="2E0D3355"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Snježni nanos i lavina</w:t>
      </w:r>
    </w:p>
    <w:p w14:paraId="4B7710FB"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Nagomilavanje leda na vodotocima</w:t>
      </w:r>
    </w:p>
    <w:p w14:paraId="31D34381"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Klizanje, tečenje, odronjavanje i prevrtanje zemljišta</w:t>
      </w:r>
    </w:p>
    <w:p w14:paraId="10D168EF" w14:textId="77777777" w:rsidR="00F82416" w:rsidRPr="004460D5" w:rsidRDefault="00F82416" w:rsidP="00AE0ABF">
      <w:pPr>
        <w:pStyle w:val="Odlomakpopisa"/>
        <w:numPr>
          <w:ilvl w:val="0"/>
          <w:numId w:val="2"/>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Druge pojave takvog opsega koje, ovisno o mjesnim prilikama, uzrokuju bitne poremećaje u životu ljudi na određenom području.</w:t>
      </w:r>
    </w:p>
    <w:p w14:paraId="4CB34DB9" w14:textId="77777777" w:rsidR="00964532" w:rsidRPr="004460D5" w:rsidRDefault="00964532" w:rsidP="00AE0ABF">
      <w:pPr>
        <w:pStyle w:val="Odlomakpopisa"/>
        <w:spacing w:after="0" w:line="240" w:lineRule="auto"/>
        <w:jc w:val="both"/>
        <w:rPr>
          <w:rFonts w:ascii="Times New Roman" w:hAnsi="Times New Roman" w:cs="Times New Roman"/>
          <w:sz w:val="24"/>
          <w:szCs w:val="24"/>
          <w:lang w:val="hr-HR"/>
        </w:rPr>
      </w:pPr>
    </w:p>
    <w:p w14:paraId="15B99531" w14:textId="77777777" w:rsidR="00F82416" w:rsidRPr="004460D5" w:rsidRDefault="00F82416"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 smislu ovog Zakona, štetama od prirodnih nepogoda ne smatraju se one štete koje su namjerno izazvane na vlastitoj imovini te štete koje su nastale zbog nemara i/ili zbog nepoduzimanja propisanih mjera zaštite.</w:t>
      </w:r>
    </w:p>
    <w:p w14:paraId="0B9D2A42" w14:textId="77777777" w:rsidR="00F82416" w:rsidRPr="004460D5" w:rsidRDefault="00F82416" w:rsidP="00AE0ABF">
      <w:pPr>
        <w:spacing w:after="0" w:line="240" w:lineRule="auto"/>
        <w:jc w:val="both"/>
        <w:rPr>
          <w:rFonts w:ascii="Times New Roman" w:hAnsi="Times New Roman" w:cs="Times New Roman"/>
          <w:sz w:val="24"/>
          <w:szCs w:val="24"/>
          <w:lang w:val="hr-HR"/>
        </w:rPr>
      </w:pPr>
    </w:p>
    <w:p w14:paraId="276AD4F5" w14:textId="77777777" w:rsidR="00A66EA9" w:rsidRPr="004460D5" w:rsidRDefault="00F82416" w:rsidP="00AE0ABF">
      <w:pPr>
        <w:spacing w:after="0" w:line="240" w:lineRule="auto"/>
        <w:jc w:val="both"/>
        <w:rPr>
          <w:rFonts w:ascii="Times New Roman" w:hAnsi="Times New Roman" w:cs="Times New Roman"/>
          <w:color w:val="FF0000"/>
          <w:sz w:val="24"/>
          <w:szCs w:val="24"/>
          <w:lang w:val="hr-HR"/>
        </w:rPr>
      </w:pPr>
      <w:r w:rsidRPr="004460D5">
        <w:rPr>
          <w:rFonts w:ascii="Times New Roman" w:hAnsi="Times New Roman" w:cs="Times New Roman"/>
          <w:sz w:val="24"/>
          <w:szCs w:val="24"/>
          <w:lang w:val="hr-HR"/>
        </w:rPr>
        <w:t xml:space="preserve">Prirodna nepogoda može se proglasiti ako je vrijednost ukupne izravne štete najmanje </w:t>
      </w:r>
      <w:r w:rsidRPr="004460D5">
        <w:rPr>
          <w:rFonts w:ascii="Times New Roman" w:hAnsi="Times New Roman" w:cs="Times New Roman"/>
          <w:color w:val="FF0000"/>
          <w:sz w:val="24"/>
          <w:szCs w:val="24"/>
          <w:lang w:val="hr-HR"/>
        </w:rPr>
        <w:t xml:space="preserve">20% </w:t>
      </w:r>
      <w:r w:rsidRPr="004460D5">
        <w:rPr>
          <w:rFonts w:ascii="Times New Roman" w:hAnsi="Times New Roman" w:cs="Times New Roman"/>
          <w:sz w:val="24"/>
          <w:szCs w:val="24"/>
          <w:lang w:val="hr-HR"/>
        </w:rPr>
        <w:t>vrijednosti izvornih prihoda jedinice lokalne samouprave za prethodnu godinu ili ako je pri</w:t>
      </w:r>
      <w:r w:rsidR="00A66EA9" w:rsidRPr="004460D5">
        <w:rPr>
          <w:rFonts w:ascii="Times New Roman" w:hAnsi="Times New Roman" w:cs="Times New Roman"/>
          <w:sz w:val="24"/>
          <w:szCs w:val="24"/>
          <w:lang w:val="hr-HR"/>
        </w:rPr>
        <w:t xml:space="preserve">rod (rod) umanjen najmanje </w:t>
      </w:r>
      <w:r w:rsidR="00A66EA9" w:rsidRPr="004460D5">
        <w:rPr>
          <w:rFonts w:ascii="Times New Roman" w:hAnsi="Times New Roman" w:cs="Times New Roman"/>
          <w:color w:val="FF0000"/>
          <w:sz w:val="24"/>
          <w:szCs w:val="24"/>
          <w:lang w:val="hr-HR"/>
        </w:rPr>
        <w:t xml:space="preserve">30% </w:t>
      </w:r>
      <w:r w:rsidR="00A66EA9" w:rsidRPr="004460D5">
        <w:rPr>
          <w:rFonts w:ascii="Times New Roman" w:hAnsi="Times New Roman" w:cs="Times New Roman"/>
          <w:sz w:val="24"/>
          <w:szCs w:val="24"/>
          <w:lang w:val="hr-HR"/>
        </w:rPr>
        <w:t xml:space="preserve">prethodnog prosjeka na području jedinice lokalne samouprave ili kao je nepogoda umanjila vrijednost imovine na području jedinice lokalne samouprave najmanje </w:t>
      </w:r>
      <w:r w:rsidR="00A66EA9" w:rsidRPr="004460D5">
        <w:rPr>
          <w:rFonts w:ascii="Times New Roman" w:hAnsi="Times New Roman" w:cs="Times New Roman"/>
          <w:color w:val="FF0000"/>
          <w:sz w:val="24"/>
          <w:szCs w:val="24"/>
          <w:lang w:val="hr-HR"/>
        </w:rPr>
        <w:t>30%.</w:t>
      </w:r>
    </w:p>
    <w:p w14:paraId="48789092" w14:textId="77777777" w:rsidR="00A66EA9" w:rsidRPr="004460D5" w:rsidRDefault="00A66EA9"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Ispunjenje uvjeta iz gornjeg stavka utvrđuje općinsko povjerenstvo.</w:t>
      </w:r>
    </w:p>
    <w:p w14:paraId="544F1B83" w14:textId="77777777" w:rsidR="00A66EA9" w:rsidRPr="004460D5" w:rsidRDefault="00A66EA9" w:rsidP="00AE0ABF">
      <w:pPr>
        <w:spacing w:after="0" w:line="240" w:lineRule="auto"/>
        <w:jc w:val="both"/>
        <w:rPr>
          <w:rFonts w:ascii="Times New Roman" w:hAnsi="Times New Roman" w:cs="Times New Roman"/>
          <w:sz w:val="24"/>
          <w:szCs w:val="24"/>
          <w:lang w:val="hr-HR"/>
        </w:rPr>
      </w:pPr>
    </w:p>
    <w:p w14:paraId="79DF4EB2" w14:textId="08F2D317" w:rsidR="00A66EA9" w:rsidRPr="004460D5" w:rsidRDefault="0094623D" w:rsidP="00AE0ABF">
      <w:pPr>
        <w:pStyle w:val="Naslov2"/>
        <w:spacing w:before="0" w:line="240" w:lineRule="auto"/>
        <w:rPr>
          <w:rFonts w:ascii="Times New Roman" w:hAnsi="Times New Roman" w:cs="Times New Roman"/>
          <w:sz w:val="24"/>
          <w:szCs w:val="24"/>
          <w:lang w:val="hr-HR"/>
        </w:rPr>
      </w:pPr>
      <w:bookmarkStart w:id="7" w:name="_Toc5884845"/>
      <w:bookmarkStart w:id="8" w:name="_Toc86303306"/>
      <w:r w:rsidRPr="004460D5">
        <w:rPr>
          <w:rFonts w:ascii="Times New Roman" w:hAnsi="Times New Roman" w:cs="Times New Roman"/>
          <w:sz w:val="24"/>
          <w:szCs w:val="24"/>
          <w:lang w:val="hr-HR"/>
        </w:rPr>
        <w:t>2.2</w:t>
      </w:r>
      <w:r w:rsidR="004460D5">
        <w:rPr>
          <w:rFonts w:ascii="Times New Roman" w:hAnsi="Times New Roman" w:cs="Times New Roman"/>
          <w:sz w:val="24"/>
          <w:szCs w:val="24"/>
          <w:lang w:val="hr-HR"/>
        </w:rPr>
        <w:t>.</w:t>
      </w:r>
      <w:r w:rsidRPr="004460D5">
        <w:rPr>
          <w:rFonts w:ascii="Times New Roman" w:hAnsi="Times New Roman" w:cs="Times New Roman"/>
          <w:sz w:val="24"/>
          <w:szCs w:val="24"/>
          <w:lang w:val="hr-HR"/>
        </w:rPr>
        <w:t xml:space="preserve"> </w:t>
      </w:r>
      <w:r w:rsidR="00A66EA9" w:rsidRPr="004460D5">
        <w:rPr>
          <w:rFonts w:ascii="Times New Roman" w:hAnsi="Times New Roman" w:cs="Times New Roman"/>
          <w:sz w:val="24"/>
          <w:szCs w:val="24"/>
          <w:lang w:val="hr-HR"/>
        </w:rPr>
        <w:t>UGROZE ZABILJEŽENE NA PODRUČJU OPĆINE CERNA</w:t>
      </w:r>
      <w:bookmarkEnd w:id="7"/>
      <w:bookmarkEnd w:id="8"/>
    </w:p>
    <w:p w14:paraId="06DB0844" w14:textId="77777777" w:rsidR="00A66EA9" w:rsidRPr="004460D5" w:rsidRDefault="00A66EA9" w:rsidP="00AE0ABF">
      <w:pPr>
        <w:spacing w:after="0" w:line="240" w:lineRule="auto"/>
        <w:jc w:val="both"/>
        <w:rPr>
          <w:rFonts w:ascii="Times New Roman" w:hAnsi="Times New Roman" w:cs="Times New Roman"/>
          <w:sz w:val="24"/>
          <w:szCs w:val="24"/>
          <w:lang w:val="hr-HR"/>
        </w:rPr>
      </w:pPr>
    </w:p>
    <w:p w14:paraId="1BD8C716" w14:textId="77777777" w:rsidR="00A66EA9" w:rsidRPr="004460D5" w:rsidRDefault="00A66EA9" w:rsidP="00AE0ABF">
      <w:pPr>
        <w:spacing w:after="0" w:line="240" w:lineRule="auto"/>
        <w:jc w:val="both"/>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Temeljem Procjene Ugroženosti od katastrofa i velikih nesreća na području Općine Cerna od srpnja 2013. kao i Procjene rizika na području Općine Cerna od srpnja 2017. godine, na području Općine Cerna moguće su sljedeće ugroze prirodnih katastrofa:</w:t>
      </w:r>
    </w:p>
    <w:p w14:paraId="665A5B2D" w14:textId="77777777" w:rsidR="00E71B37" w:rsidRPr="004460D5" w:rsidRDefault="00E71B37" w:rsidP="00AE0ABF">
      <w:pPr>
        <w:spacing w:after="0" w:line="240" w:lineRule="auto"/>
        <w:jc w:val="both"/>
        <w:rPr>
          <w:rFonts w:ascii="Times New Roman" w:hAnsi="Times New Roman" w:cs="Times New Roman"/>
          <w:color w:val="FF0000"/>
          <w:sz w:val="24"/>
          <w:szCs w:val="24"/>
          <w:lang w:val="hr-HR"/>
        </w:rPr>
      </w:pPr>
    </w:p>
    <w:p w14:paraId="3368B26D"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Potres</w:t>
      </w:r>
    </w:p>
    <w:p w14:paraId="5291DAB6"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Poplava</w:t>
      </w:r>
    </w:p>
    <w:p w14:paraId="40804D29"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Suša</w:t>
      </w:r>
    </w:p>
    <w:p w14:paraId="151CFDF5"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Pijavice</w:t>
      </w:r>
    </w:p>
    <w:p w14:paraId="14474E3D"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Snježne oborine</w:t>
      </w:r>
    </w:p>
    <w:p w14:paraId="0E913069"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Poledice</w:t>
      </w:r>
    </w:p>
    <w:p w14:paraId="72FAF319"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Tuča</w:t>
      </w:r>
    </w:p>
    <w:p w14:paraId="204D06D0" w14:textId="77777777" w:rsidR="00A66EA9" w:rsidRPr="004460D5" w:rsidRDefault="00A66EA9"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Mraz</w:t>
      </w:r>
    </w:p>
    <w:p w14:paraId="460B0F70" w14:textId="77777777" w:rsidR="00A66EA9" w:rsidRPr="004460D5" w:rsidRDefault="000F3CB5"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Ekstremne vremenske pojave – toplinski val</w:t>
      </w:r>
    </w:p>
    <w:p w14:paraId="315C062B" w14:textId="77777777" w:rsidR="000F3CB5" w:rsidRPr="004460D5" w:rsidRDefault="000F3CB5" w:rsidP="00AE0ABF">
      <w:pPr>
        <w:pStyle w:val="Odlomakpopisa"/>
        <w:numPr>
          <w:ilvl w:val="0"/>
          <w:numId w:val="3"/>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Epidemije  i pandemije</w:t>
      </w:r>
    </w:p>
    <w:p w14:paraId="3265683A" w14:textId="77777777" w:rsidR="000F3CB5" w:rsidRPr="004460D5" w:rsidRDefault="000F3CB5" w:rsidP="00AE0ABF">
      <w:pPr>
        <w:spacing w:after="0" w:line="240" w:lineRule="auto"/>
        <w:rPr>
          <w:rFonts w:ascii="Times New Roman" w:hAnsi="Times New Roman" w:cs="Times New Roman"/>
          <w:sz w:val="24"/>
          <w:szCs w:val="24"/>
          <w:lang w:val="hr-HR"/>
        </w:rPr>
      </w:pPr>
    </w:p>
    <w:p w14:paraId="775C5348" w14:textId="77777777" w:rsidR="000F3CB5" w:rsidRPr="004460D5" w:rsidRDefault="000F3CB5" w:rsidP="00AE0ABF">
      <w:p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Važećom Procjenom rizika, kao i pripadajućim Planom djelovanja CZ obrađuju se sljedeće prirodne ugroze:</w:t>
      </w:r>
    </w:p>
    <w:p w14:paraId="2BF3E5AC" w14:textId="77777777" w:rsidR="000F3CB5" w:rsidRPr="004460D5" w:rsidRDefault="000F3CB5" w:rsidP="00AE0ABF">
      <w:pPr>
        <w:pStyle w:val="Odlomakpopisa"/>
        <w:numPr>
          <w:ilvl w:val="0"/>
          <w:numId w:val="4"/>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Potres</w:t>
      </w:r>
    </w:p>
    <w:p w14:paraId="46BEBC58" w14:textId="77777777" w:rsidR="000F3CB5" w:rsidRPr="004460D5" w:rsidRDefault="000F3CB5" w:rsidP="00AE0ABF">
      <w:pPr>
        <w:pStyle w:val="Odlomakpopisa"/>
        <w:numPr>
          <w:ilvl w:val="0"/>
          <w:numId w:val="4"/>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Poplava</w:t>
      </w:r>
    </w:p>
    <w:p w14:paraId="1E4C530A" w14:textId="77777777" w:rsidR="000F3CB5" w:rsidRPr="004460D5" w:rsidRDefault="000F3CB5" w:rsidP="00AE0ABF">
      <w:pPr>
        <w:pStyle w:val="Odlomakpopisa"/>
        <w:numPr>
          <w:ilvl w:val="0"/>
          <w:numId w:val="4"/>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Ekstremne vremenske pojave – toplinski val</w:t>
      </w:r>
    </w:p>
    <w:p w14:paraId="711A5CA7" w14:textId="77777777" w:rsidR="000F3CB5" w:rsidRPr="004460D5" w:rsidRDefault="000F3CB5" w:rsidP="00AE0ABF">
      <w:pPr>
        <w:pStyle w:val="Odlomakpopisa"/>
        <w:numPr>
          <w:ilvl w:val="0"/>
          <w:numId w:val="4"/>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Epidemije i pandemije</w:t>
      </w:r>
    </w:p>
    <w:p w14:paraId="1B617173" w14:textId="77777777" w:rsidR="000F3CB5" w:rsidRPr="004460D5" w:rsidRDefault="000F3CB5" w:rsidP="00AE0ABF">
      <w:pPr>
        <w:pStyle w:val="Odlomakpopisa"/>
        <w:spacing w:after="0" w:line="240" w:lineRule="auto"/>
        <w:rPr>
          <w:rFonts w:ascii="Times New Roman" w:hAnsi="Times New Roman" w:cs="Times New Roman"/>
          <w:sz w:val="24"/>
          <w:szCs w:val="24"/>
          <w:lang w:val="hr-HR"/>
        </w:rPr>
      </w:pPr>
    </w:p>
    <w:p w14:paraId="044A0925" w14:textId="77777777" w:rsidR="000F3CB5" w:rsidRPr="004460D5" w:rsidRDefault="000F3CB5" w:rsidP="00AE0ABF">
      <w:pPr>
        <w:pStyle w:val="Naslov3"/>
        <w:numPr>
          <w:ilvl w:val="1"/>
          <w:numId w:val="23"/>
        </w:numPr>
        <w:spacing w:before="0" w:line="240" w:lineRule="auto"/>
        <w:ind w:left="284"/>
        <w:rPr>
          <w:rFonts w:ascii="Times New Roman" w:hAnsi="Times New Roman" w:cs="Times New Roman"/>
          <w:lang w:val="hr-HR"/>
        </w:rPr>
      </w:pPr>
      <w:bookmarkStart w:id="9" w:name="_Toc5884846"/>
      <w:bookmarkStart w:id="10" w:name="_Toc86303307"/>
      <w:r w:rsidRPr="004460D5">
        <w:rPr>
          <w:rFonts w:ascii="Times New Roman" w:hAnsi="Times New Roman" w:cs="Times New Roman"/>
          <w:lang w:val="hr-HR"/>
        </w:rPr>
        <w:t>UGROZE KOJE ĆE SE OBRAĐIVATI PLANOM DJELOVANJA U PODRUČJU PRIRODNIH NEPOGODA</w:t>
      </w:r>
      <w:bookmarkEnd w:id="9"/>
      <w:bookmarkEnd w:id="10"/>
    </w:p>
    <w:p w14:paraId="274D850B" w14:textId="77777777" w:rsidR="000F3CB5" w:rsidRPr="004460D5" w:rsidRDefault="000F3CB5" w:rsidP="00AE0ABF">
      <w:pPr>
        <w:spacing w:after="0" w:line="240" w:lineRule="auto"/>
        <w:rPr>
          <w:rFonts w:ascii="Times New Roman" w:hAnsi="Times New Roman" w:cs="Times New Roman"/>
          <w:sz w:val="24"/>
          <w:szCs w:val="24"/>
          <w:lang w:val="hr-HR"/>
        </w:rPr>
      </w:pPr>
    </w:p>
    <w:p w14:paraId="63F5BE1A" w14:textId="77777777" w:rsidR="000F3CB5" w:rsidRPr="004460D5" w:rsidRDefault="000F3CB5" w:rsidP="00AE0ABF">
      <w:p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Sukladno tumačenju Ministarstva financija, ugroze koje se obrađuju dokumentima zaštite i spašavanja, odnosno u ovom slučaju Procjenom rizika za područje Općine (potres, poplava, ekstremne vremenske pojave – visoke temperature i epidemije i pandemije) se neće obrađivati ovim Planom jer su mjere i postupci obrađeni u Planu djelovanja sustava CZ.</w:t>
      </w:r>
    </w:p>
    <w:p w14:paraId="658AD3BE" w14:textId="77777777" w:rsidR="000F3CB5" w:rsidRPr="004460D5" w:rsidRDefault="000F3CB5" w:rsidP="00AE0ABF">
      <w:pPr>
        <w:spacing w:after="0" w:line="240" w:lineRule="auto"/>
        <w:rPr>
          <w:rFonts w:ascii="Times New Roman" w:hAnsi="Times New Roman" w:cs="Times New Roman"/>
          <w:sz w:val="24"/>
          <w:szCs w:val="24"/>
          <w:lang w:val="hr-HR"/>
        </w:rPr>
      </w:pPr>
    </w:p>
    <w:p w14:paraId="19EA1A3C" w14:textId="77777777" w:rsidR="000F3CB5" w:rsidRPr="004460D5" w:rsidRDefault="000F3CB5" w:rsidP="00AE0ABF">
      <w:p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Važećom Procjenom ugroženosti od požara, kao i pripadajućim Planom zaštite od požara obrađuju se mjere i postupci u slučaju požara i tehnoloških eksplozija te se ovim Planom neće obrađivati.</w:t>
      </w:r>
    </w:p>
    <w:p w14:paraId="44FD2D17" w14:textId="77777777" w:rsidR="00833A85" w:rsidRPr="004460D5" w:rsidRDefault="00833A85" w:rsidP="00AE0ABF">
      <w:pPr>
        <w:spacing w:after="0" w:line="240" w:lineRule="auto"/>
        <w:rPr>
          <w:rFonts w:ascii="Times New Roman" w:hAnsi="Times New Roman" w:cs="Times New Roman"/>
          <w:sz w:val="24"/>
          <w:szCs w:val="24"/>
          <w:lang w:val="hr-HR"/>
        </w:rPr>
      </w:pPr>
    </w:p>
    <w:p w14:paraId="3FB79529" w14:textId="77777777" w:rsidR="00833A85" w:rsidRPr="004460D5" w:rsidRDefault="00833A85" w:rsidP="00AE0ABF">
      <w:p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Također, na području Općine u proteklih 15 godina nije bilo proglašene elementarne nepogode od Pijavice pa se ista ovim Planom neće obrađivati.</w:t>
      </w:r>
    </w:p>
    <w:p w14:paraId="00E21C84" w14:textId="77777777" w:rsidR="00833A85" w:rsidRPr="004460D5" w:rsidRDefault="00833A85" w:rsidP="00AE0ABF">
      <w:pPr>
        <w:spacing w:after="0" w:line="240" w:lineRule="auto"/>
        <w:rPr>
          <w:rFonts w:ascii="Times New Roman" w:hAnsi="Times New Roman" w:cs="Times New Roman"/>
          <w:color w:val="FF0000"/>
          <w:sz w:val="24"/>
          <w:szCs w:val="24"/>
          <w:lang w:val="hr-HR"/>
        </w:rPr>
      </w:pPr>
    </w:p>
    <w:p w14:paraId="7D6CA687" w14:textId="77777777" w:rsidR="00833A85" w:rsidRPr="004460D5" w:rsidRDefault="00833A85" w:rsidP="00AE0ABF">
      <w:p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Ovim Planom će se obrađivati mjere i postupci JLS u slučaju najčešćih prirodnih nepogoda:</w:t>
      </w:r>
    </w:p>
    <w:p w14:paraId="4C3D7A2F" w14:textId="77777777" w:rsidR="00833A85" w:rsidRPr="004460D5" w:rsidRDefault="00833A85" w:rsidP="00AE0ABF">
      <w:pPr>
        <w:pStyle w:val="Odlomakpopisa"/>
        <w:numPr>
          <w:ilvl w:val="0"/>
          <w:numId w:val="5"/>
        </w:num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Suše</w:t>
      </w:r>
    </w:p>
    <w:p w14:paraId="2DEB5A67" w14:textId="77777777" w:rsidR="00833A85" w:rsidRPr="004460D5" w:rsidRDefault="00833A85" w:rsidP="00AE0ABF">
      <w:pPr>
        <w:pStyle w:val="Odlomakpopisa"/>
        <w:numPr>
          <w:ilvl w:val="0"/>
          <w:numId w:val="5"/>
        </w:num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Snježne oborine</w:t>
      </w:r>
    </w:p>
    <w:p w14:paraId="38F7DC63" w14:textId="77777777" w:rsidR="00833A85" w:rsidRPr="004460D5" w:rsidRDefault="00833A85" w:rsidP="00AE0ABF">
      <w:pPr>
        <w:pStyle w:val="Odlomakpopisa"/>
        <w:numPr>
          <w:ilvl w:val="0"/>
          <w:numId w:val="5"/>
        </w:num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Poledice</w:t>
      </w:r>
    </w:p>
    <w:p w14:paraId="17CE99EF" w14:textId="2E5EB4CE" w:rsidR="00833A85" w:rsidRPr="004460D5" w:rsidRDefault="00833A85" w:rsidP="00AE0ABF">
      <w:pPr>
        <w:pStyle w:val="Odlomakpopisa"/>
        <w:numPr>
          <w:ilvl w:val="0"/>
          <w:numId w:val="5"/>
        </w:num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Tuča</w:t>
      </w:r>
      <w:r w:rsidR="00CE1982" w:rsidRPr="004460D5">
        <w:rPr>
          <w:rFonts w:ascii="Times New Roman" w:hAnsi="Times New Roman" w:cs="Times New Roman"/>
          <w:color w:val="FF0000"/>
          <w:sz w:val="24"/>
          <w:szCs w:val="24"/>
          <w:lang w:val="hr-HR"/>
        </w:rPr>
        <w:tab/>
      </w:r>
    </w:p>
    <w:p w14:paraId="6BF422BD" w14:textId="39639660" w:rsidR="00833A85" w:rsidRPr="004460D5" w:rsidRDefault="00833A85" w:rsidP="00AE0ABF">
      <w:pPr>
        <w:pStyle w:val="Odlomakpopisa"/>
        <w:numPr>
          <w:ilvl w:val="0"/>
          <w:numId w:val="5"/>
        </w:numPr>
        <w:spacing w:after="0" w:line="240" w:lineRule="auto"/>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Mraz</w:t>
      </w:r>
    </w:p>
    <w:p w14:paraId="0FE5A05A" w14:textId="77777777" w:rsidR="005F7EF4" w:rsidRPr="004460D5" w:rsidRDefault="005F7EF4" w:rsidP="00AE0ABF">
      <w:pPr>
        <w:spacing w:after="0" w:line="240" w:lineRule="auto"/>
        <w:rPr>
          <w:rFonts w:ascii="Times New Roman" w:hAnsi="Times New Roman" w:cs="Times New Roman"/>
          <w:color w:val="FF0000"/>
          <w:sz w:val="24"/>
          <w:szCs w:val="24"/>
          <w:lang w:val="hr-HR"/>
        </w:rPr>
      </w:pPr>
    </w:p>
    <w:p w14:paraId="7745618D" w14:textId="77777777" w:rsidR="005F7EF4" w:rsidRPr="004460D5" w:rsidRDefault="005F7EF4" w:rsidP="00AE0ABF">
      <w:pPr>
        <w:spacing w:after="0" w:line="240" w:lineRule="auto"/>
        <w:rPr>
          <w:rFonts w:ascii="Times New Roman" w:hAnsi="Times New Roman" w:cs="Times New Roman"/>
          <w:b/>
          <w:bCs/>
          <w:color w:val="000000" w:themeColor="text1"/>
          <w:sz w:val="24"/>
          <w:szCs w:val="24"/>
          <w:lang w:val="hr-HR"/>
        </w:rPr>
      </w:pPr>
      <w:r w:rsidRPr="004460D5">
        <w:rPr>
          <w:rFonts w:ascii="Times New Roman" w:hAnsi="Times New Roman" w:cs="Times New Roman"/>
          <w:b/>
          <w:bCs/>
          <w:color w:val="000000" w:themeColor="text1"/>
          <w:sz w:val="24"/>
          <w:szCs w:val="24"/>
          <w:lang w:val="hr-HR"/>
        </w:rPr>
        <w:t xml:space="preserve">U daljnjem tekstu podatke </w:t>
      </w:r>
      <w:r w:rsidR="001E7E87" w:rsidRPr="004460D5">
        <w:rPr>
          <w:rFonts w:ascii="Times New Roman" w:hAnsi="Times New Roman" w:cs="Times New Roman"/>
          <w:b/>
          <w:bCs/>
          <w:color w:val="000000" w:themeColor="text1"/>
          <w:sz w:val="24"/>
          <w:szCs w:val="24"/>
          <w:lang w:val="hr-HR"/>
        </w:rPr>
        <w:t>Državnog hidrometeorološkog zavoda o prirodnim nepogodama u zadnjih 10 godina donosimo za Općinu Gradište jer je to najbliža Meteorološka postaja za mjerenje oborina.</w:t>
      </w:r>
    </w:p>
    <w:p w14:paraId="3BBC5BA7" w14:textId="77777777" w:rsidR="00833A85" w:rsidRPr="004460D5" w:rsidRDefault="00833A85" w:rsidP="00AE0ABF">
      <w:pPr>
        <w:pStyle w:val="Odlomakpopisa"/>
        <w:spacing w:after="0" w:line="240" w:lineRule="auto"/>
        <w:jc w:val="both"/>
        <w:rPr>
          <w:rFonts w:ascii="Times New Roman" w:hAnsi="Times New Roman" w:cs="Times New Roman"/>
          <w:sz w:val="24"/>
          <w:szCs w:val="24"/>
          <w:lang w:val="hr-HR"/>
        </w:rPr>
      </w:pPr>
    </w:p>
    <w:p w14:paraId="6B6255DE" w14:textId="7CEA714F" w:rsidR="00AE0ABF" w:rsidRDefault="00833A85" w:rsidP="00AE0ABF">
      <w:pPr>
        <w:pStyle w:val="Naslov1"/>
        <w:numPr>
          <w:ilvl w:val="0"/>
          <w:numId w:val="23"/>
        </w:numPr>
        <w:spacing w:before="0" w:line="240" w:lineRule="auto"/>
        <w:rPr>
          <w:rFonts w:ascii="Times New Roman" w:hAnsi="Times New Roman" w:cs="Times New Roman"/>
          <w:sz w:val="24"/>
          <w:szCs w:val="24"/>
          <w:lang w:val="hr-HR"/>
        </w:rPr>
      </w:pPr>
      <w:bookmarkStart w:id="11" w:name="_Toc86303308"/>
      <w:r w:rsidRPr="004460D5">
        <w:rPr>
          <w:rFonts w:ascii="Times New Roman" w:hAnsi="Times New Roman" w:cs="Times New Roman"/>
          <w:sz w:val="24"/>
          <w:szCs w:val="24"/>
          <w:lang w:val="hr-HR"/>
        </w:rPr>
        <w:t>POPIS MJERA I NOSITELJA MJERA U SLUČAJU NASTAJANJA PRIRODNE NEPOGODE</w:t>
      </w:r>
      <w:bookmarkEnd w:id="11"/>
    </w:p>
    <w:p w14:paraId="4909E8FF" w14:textId="77777777" w:rsidR="00AE0ABF" w:rsidRPr="00AE0ABF" w:rsidRDefault="00AE0ABF" w:rsidP="00AE0ABF">
      <w:pPr>
        <w:spacing w:after="0" w:line="240" w:lineRule="auto"/>
        <w:rPr>
          <w:lang w:val="hr-HR"/>
        </w:rPr>
      </w:pPr>
    </w:p>
    <w:p w14:paraId="7CFC7801" w14:textId="77777777" w:rsidR="005063CA" w:rsidRPr="004460D5" w:rsidRDefault="005063CA" w:rsidP="00AE0ABF">
      <w:pPr>
        <w:spacing w:after="0" w:line="240" w:lineRule="auto"/>
        <w:jc w:val="both"/>
        <w:rPr>
          <w:rFonts w:ascii="Times New Roman" w:hAnsi="Times New Roman" w:cs="Times New Roman"/>
          <w:sz w:val="24"/>
          <w:szCs w:val="24"/>
        </w:rPr>
      </w:pPr>
      <w:proofErr w:type="spellStart"/>
      <w:r w:rsidRPr="004460D5">
        <w:rPr>
          <w:rFonts w:ascii="Times New Roman" w:hAnsi="Times New Roman" w:cs="Times New Roman"/>
          <w:sz w:val="24"/>
          <w:szCs w:val="24"/>
        </w:rPr>
        <w:t>Temeljem</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tumačenja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Zakona</w:t>
      </w:r>
      <w:proofErr w:type="spellEnd"/>
      <w:r w:rsidRPr="004460D5">
        <w:rPr>
          <w:rFonts w:ascii="Times New Roman" w:hAnsi="Times New Roman" w:cs="Times New Roman"/>
          <w:sz w:val="24"/>
          <w:szCs w:val="24"/>
        </w:rPr>
        <w:t xml:space="preserve"> o </w:t>
      </w:r>
      <w:proofErr w:type="spellStart"/>
      <w:r w:rsidRPr="004460D5">
        <w:rPr>
          <w:rFonts w:ascii="Times New Roman" w:hAnsi="Times New Roman" w:cs="Times New Roman"/>
          <w:sz w:val="24"/>
          <w:szCs w:val="24"/>
        </w:rPr>
        <w:t>ublažavanju</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i</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uklanjanju</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posljedica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prirodnih</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nepogoda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dobivenog</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od</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Ministarstva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financija</w:t>
      </w:r>
      <w:proofErr w:type="spellEnd"/>
      <w:r w:rsidRPr="004460D5">
        <w:rPr>
          <w:rFonts w:ascii="Times New Roman" w:hAnsi="Times New Roman" w:cs="Times New Roman"/>
          <w:sz w:val="24"/>
          <w:szCs w:val="24"/>
        </w:rPr>
        <w:t xml:space="preserve"> KLASA: 422-02/19-01/</w:t>
      </w:r>
      <w:proofErr w:type="gramStart"/>
      <w:r w:rsidRPr="004460D5">
        <w:rPr>
          <w:rFonts w:ascii="Times New Roman" w:hAnsi="Times New Roman" w:cs="Times New Roman"/>
          <w:sz w:val="24"/>
          <w:szCs w:val="24"/>
        </w:rPr>
        <w:t>27  URBROJ</w:t>
      </w:r>
      <w:proofErr w:type="gramEnd"/>
      <w:r w:rsidRPr="004460D5">
        <w:rPr>
          <w:rFonts w:ascii="Times New Roman" w:hAnsi="Times New Roman" w:cs="Times New Roman"/>
          <w:sz w:val="24"/>
          <w:szCs w:val="24"/>
        </w:rPr>
        <w:t xml:space="preserve">: 513-06-02-19-5 </w:t>
      </w:r>
      <w:proofErr w:type="spellStart"/>
      <w:r w:rsidRPr="004460D5">
        <w:rPr>
          <w:rFonts w:ascii="Times New Roman" w:hAnsi="Times New Roman" w:cs="Times New Roman"/>
          <w:sz w:val="24"/>
          <w:szCs w:val="24"/>
        </w:rPr>
        <w:t>od</w:t>
      </w:r>
      <w:proofErr w:type="spellEnd"/>
      <w:r w:rsidRPr="004460D5">
        <w:rPr>
          <w:rFonts w:ascii="Times New Roman" w:hAnsi="Times New Roman" w:cs="Times New Roman"/>
          <w:sz w:val="24"/>
          <w:szCs w:val="24"/>
        </w:rPr>
        <w:t xml:space="preserve"> 26. veljače 2019. </w:t>
      </w:r>
      <w:proofErr w:type="spellStart"/>
      <w:r w:rsidRPr="004460D5">
        <w:rPr>
          <w:rFonts w:ascii="Times New Roman" w:hAnsi="Times New Roman" w:cs="Times New Roman"/>
          <w:sz w:val="24"/>
          <w:szCs w:val="24"/>
        </w:rPr>
        <w:t>godine</w:t>
      </w:r>
      <w:proofErr w:type="spellEnd"/>
      <w:r w:rsidRPr="004460D5">
        <w:rPr>
          <w:rFonts w:ascii="Times New Roman" w:hAnsi="Times New Roman" w:cs="Times New Roman"/>
          <w:sz w:val="24"/>
          <w:szCs w:val="24"/>
        </w:rPr>
        <w:t xml:space="preserve">, pod </w:t>
      </w:r>
      <w:proofErr w:type="spellStart"/>
      <w:r w:rsidRPr="004460D5">
        <w:rPr>
          <w:rFonts w:ascii="Times New Roman" w:hAnsi="Times New Roman" w:cs="Times New Roman"/>
          <w:sz w:val="24"/>
          <w:szCs w:val="24"/>
        </w:rPr>
        <w:t>pojmom</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mjere</w:t>
      </w:r>
      <w:proofErr w:type="spellEnd"/>
      <w:r w:rsidRPr="004460D5">
        <w:rPr>
          <w:rFonts w:ascii="Times New Roman" w:hAnsi="Times New Roman" w:cs="Times New Roman"/>
          <w:sz w:val="24"/>
          <w:szCs w:val="24"/>
        </w:rPr>
        <w:t xml:space="preserve"> u </w:t>
      </w:r>
      <w:proofErr w:type="spellStart"/>
      <w:r w:rsidRPr="004460D5">
        <w:rPr>
          <w:rFonts w:ascii="Times New Roman" w:hAnsi="Times New Roman" w:cs="Times New Roman"/>
          <w:sz w:val="24"/>
          <w:szCs w:val="24"/>
        </w:rPr>
        <w:t>smislu</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Zakona</w:t>
      </w:r>
      <w:proofErr w:type="spellEnd"/>
      <w:r w:rsidRPr="004460D5">
        <w:rPr>
          <w:rFonts w:ascii="Times New Roman" w:hAnsi="Times New Roman" w:cs="Times New Roman"/>
          <w:sz w:val="24"/>
          <w:szCs w:val="24"/>
        </w:rPr>
        <w:t xml:space="preserve"> (čl.17. </w:t>
      </w:r>
      <w:proofErr w:type="spellStart"/>
      <w:r w:rsidRPr="004460D5">
        <w:rPr>
          <w:rFonts w:ascii="Times New Roman" w:hAnsi="Times New Roman" w:cs="Times New Roman"/>
          <w:sz w:val="24"/>
          <w:szCs w:val="24"/>
        </w:rPr>
        <w:t>stavak</w:t>
      </w:r>
      <w:proofErr w:type="spellEnd"/>
      <w:r w:rsidRPr="004460D5">
        <w:rPr>
          <w:rFonts w:ascii="Times New Roman" w:hAnsi="Times New Roman" w:cs="Times New Roman"/>
          <w:sz w:val="24"/>
          <w:szCs w:val="24"/>
        </w:rPr>
        <w:t xml:space="preserve"> 2. </w:t>
      </w:r>
      <w:proofErr w:type="spellStart"/>
      <w:r w:rsidRPr="004460D5">
        <w:rPr>
          <w:rFonts w:ascii="Times New Roman" w:hAnsi="Times New Roman" w:cs="Times New Roman"/>
          <w:sz w:val="24"/>
          <w:szCs w:val="24"/>
        </w:rPr>
        <w:t>točka</w:t>
      </w:r>
      <w:proofErr w:type="spellEnd"/>
      <w:r w:rsidRPr="004460D5">
        <w:rPr>
          <w:rFonts w:ascii="Times New Roman" w:hAnsi="Times New Roman" w:cs="Times New Roman"/>
          <w:sz w:val="24"/>
          <w:szCs w:val="24"/>
        </w:rPr>
        <w:t xml:space="preserve"> 1.) </w:t>
      </w:r>
      <w:proofErr w:type="spellStart"/>
      <w:r w:rsidRPr="004460D5">
        <w:rPr>
          <w:rFonts w:ascii="Times New Roman" w:hAnsi="Times New Roman" w:cs="Times New Roman"/>
          <w:sz w:val="24"/>
          <w:szCs w:val="24"/>
        </w:rPr>
        <w:t>smatraju</w:t>
      </w:r>
      <w:proofErr w:type="spellEnd"/>
      <w:r w:rsidRPr="004460D5">
        <w:rPr>
          <w:rFonts w:ascii="Times New Roman" w:hAnsi="Times New Roman" w:cs="Times New Roman"/>
          <w:sz w:val="24"/>
          <w:szCs w:val="24"/>
        </w:rPr>
        <w:t xml:space="preserve"> se </w:t>
      </w:r>
      <w:proofErr w:type="spellStart"/>
      <w:r w:rsidRPr="004460D5">
        <w:rPr>
          <w:rFonts w:ascii="Times New Roman" w:hAnsi="Times New Roman" w:cs="Times New Roman"/>
          <w:sz w:val="24"/>
          <w:szCs w:val="24"/>
        </w:rPr>
        <w:t>sva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djelovanja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od</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strane</w:t>
      </w:r>
      <w:proofErr w:type="spellEnd"/>
      <w:r w:rsidRPr="004460D5">
        <w:rPr>
          <w:rFonts w:ascii="Times New Roman" w:hAnsi="Times New Roman" w:cs="Times New Roman"/>
          <w:sz w:val="24"/>
          <w:szCs w:val="24"/>
        </w:rPr>
        <w:t xml:space="preserve"> JLS </w:t>
      </w:r>
      <w:proofErr w:type="spellStart"/>
      <w:r w:rsidRPr="004460D5">
        <w:rPr>
          <w:rFonts w:ascii="Times New Roman" w:hAnsi="Times New Roman" w:cs="Times New Roman"/>
          <w:sz w:val="24"/>
          <w:szCs w:val="24"/>
        </w:rPr>
        <w:t>vezana</w:t>
      </w:r>
      <w:proofErr w:type="spellEnd"/>
      <w:r w:rsidRPr="004460D5">
        <w:rPr>
          <w:rFonts w:ascii="Times New Roman" w:hAnsi="Times New Roman" w:cs="Times New Roman"/>
          <w:sz w:val="24"/>
          <w:szCs w:val="24"/>
        </w:rPr>
        <w:t xml:space="preserve"> za </w:t>
      </w:r>
      <w:proofErr w:type="spellStart"/>
      <w:r w:rsidRPr="004460D5">
        <w:rPr>
          <w:rFonts w:ascii="Times New Roman" w:hAnsi="Times New Roman" w:cs="Times New Roman"/>
          <w:sz w:val="24"/>
          <w:szCs w:val="24"/>
        </w:rPr>
        <w:t>sanaciju</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nastalih</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šteta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ovisno</w:t>
      </w:r>
      <w:proofErr w:type="spellEnd"/>
      <w:r w:rsidRPr="004460D5">
        <w:rPr>
          <w:rFonts w:ascii="Times New Roman" w:hAnsi="Times New Roman" w:cs="Times New Roman"/>
          <w:sz w:val="24"/>
          <w:szCs w:val="24"/>
        </w:rPr>
        <w:t xml:space="preserve"> o </w:t>
      </w:r>
      <w:proofErr w:type="spellStart"/>
      <w:r w:rsidRPr="004460D5">
        <w:rPr>
          <w:rFonts w:ascii="Times New Roman" w:hAnsi="Times New Roman" w:cs="Times New Roman"/>
          <w:sz w:val="24"/>
          <w:szCs w:val="24"/>
        </w:rPr>
        <w:t>naravi</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odnosno</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vrsti</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prirodne</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nepogode</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koja</w:t>
      </w:r>
      <w:proofErr w:type="spellEnd"/>
      <w:r w:rsidRPr="004460D5">
        <w:rPr>
          <w:rFonts w:ascii="Times New Roman" w:hAnsi="Times New Roman" w:cs="Times New Roman"/>
          <w:sz w:val="24"/>
          <w:szCs w:val="24"/>
        </w:rPr>
        <w:t xml:space="preserve"> je </w:t>
      </w:r>
      <w:proofErr w:type="spellStart"/>
      <w:r w:rsidRPr="004460D5">
        <w:rPr>
          <w:rFonts w:ascii="Times New Roman" w:hAnsi="Times New Roman" w:cs="Times New Roman"/>
          <w:sz w:val="24"/>
          <w:szCs w:val="24"/>
        </w:rPr>
        <w:t>izgledna</w:t>
      </w:r>
      <w:proofErr w:type="spellEnd"/>
      <w:r w:rsidRPr="004460D5">
        <w:rPr>
          <w:rFonts w:ascii="Times New Roman" w:hAnsi="Times New Roman" w:cs="Times New Roman"/>
          <w:sz w:val="24"/>
          <w:szCs w:val="24"/>
        </w:rPr>
        <w:t xml:space="preserve"> za </w:t>
      </w:r>
      <w:proofErr w:type="spellStart"/>
      <w:r w:rsidRPr="004460D5">
        <w:rPr>
          <w:rFonts w:ascii="Times New Roman" w:hAnsi="Times New Roman" w:cs="Times New Roman"/>
          <w:sz w:val="24"/>
          <w:szCs w:val="24"/>
        </w:rPr>
        <w:t>određeno</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područje</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odnosno</w:t>
      </w:r>
      <w:proofErr w:type="spellEnd"/>
      <w:r w:rsidRPr="004460D5">
        <w:rPr>
          <w:rFonts w:ascii="Times New Roman" w:hAnsi="Times New Roman" w:cs="Times New Roman"/>
          <w:sz w:val="24"/>
          <w:szCs w:val="24"/>
        </w:rPr>
        <w:t xml:space="preserve"> o </w:t>
      </w:r>
      <w:proofErr w:type="spellStart"/>
      <w:r w:rsidRPr="004460D5">
        <w:rPr>
          <w:rFonts w:ascii="Times New Roman" w:hAnsi="Times New Roman" w:cs="Times New Roman"/>
          <w:sz w:val="24"/>
          <w:szCs w:val="24"/>
        </w:rPr>
        <w:t>posljedicama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istih</w:t>
      </w:r>
      <w:proofErr w:type="spellEnd"/>
      <w:r w:rsidRPr="004460D5">
        <w:rPr>
          <w:rFonts w:ascii="Times New Roman" w:hAnsi="Times New Roman" w:cs="Times New Roman"/>
          <w:sz w:val="24"/>
          <w:szCs w:val="24"/>
        </w:rPr>
        <w:t>.</w:t>
      </w:r>
    </w:p>
    <w:p w14:paraId="7C94C083" w14:textId="77777777" w:rsidR="000F3CB5" w:rsidRPr="004460D5" w:rsidRDefault="000F3CB5" w:rsidP="005F1F80">
      <w:pPr>
        <w:spacing w:after="0" w:line="240" w:lineRule="auto"/>
        <w:jc w:val="both"/>
        <w:rPr>
          <w:rFonts w:ascii="Times New Roman" w:hAnsi="Times New Roman" w:cs="Times New Roman"/>
          <w:sz w:val="24"/>
          <w:szCs w:val="24"/>
          <w:lang w:val="hr-HR"/>
        </w:rPr>
      </w:pPr>
    </w:p>
    <w:p w14:paraId="71AA4F0F" w14:textId="47E4229A" w:rsidR="00B70A0D" w:rsidRDefault="00B70A0D" w:rsidP="005F1F80">
      <w:pPr>
        <w:pStyle w:val="Naslov2"/>
        <w:numPr>
          <w:ilvl w:val="1"/>
          <w:numId w:val="1"/>
        </w:numPr>
        <w:spacing w:before="0" w:line="240" w:lineRule="auto"/>
        <w:rPr>
          <w:rFonts w:ascii="Times New Roman" w:hAnsi="Times New Roman" w:cs="Times New Roman"/>
          <w:sz w:val="24"/>
          <w:szCs w:val="24"/>
          <w:lang w:val="hr-HR"/>
        </w:rPr>
      </w:pPr>
      <w:bookmarkStart w:id="12" w:name="_Toc86303309"/>
      <w:r w:rsidRPr="004460D5">
        <w:rPr>
          <w:rFonts w:ascii="Times New Roman" w:hAnsi="Times New Roman" w:cs="Times New Roman"/>
          <w:sz w:val="24"/>
          <w:szCs w:val="24"/>
          <w:lang w:val="hr-HR"/>
        </w:rPr>
        <w:t>POPIS MJERA PO ELEMENTARNIM NEPOGODAMA</w:t>
      </w:r>
      <w:bookmarkEnd w:id="12"/>
    </w:p>
    <w:p w14:paraId="161042FE" w14:textId="77777777" w:rsidR="005F1F80" w:rsidRPr="005F1F80" w:rsidRDefault="005F1F80" w:rsidP="005F1F80">
      <w:pPr>
        <w:spacing w:after="0" w:line="240" w:lineRule="auto"/>
        <w:rPr>
          <w:lang w:val="hr-HR"/>
        </w:rPr>
      </w:pPr>
    </w:p>
    <w:p w14:paraId="2DA7DAD3" w14:textId="77777777" w:rsidR="00B70A0D" w:rsidRPr="004460D5" w:rsidRDefault="00B70A0D" w:rsidP="005F1F80">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Kako se prirodne nepogode uglavnom javljaju iznenada i ne nastaju uvijek štete istih razmjera, u ovom dijelu moguće je provesti:</w:t>
      </w:r>
    </w:p>
    <w:p w14:paraId="1B82AB8B" w14:textId="77777777" w:rsidR="008B1045" w:rsidRPr="004460D5" w:rsidRDefault="008B1045" w:rsidP="00AE0ABF">
      <w:pPr>
        <w:spacing w:after="0" w:line="240" w:lineRule="auto"/>
        <w:jc w:val="both"/>
        <w:rPr>
          <w:rFonts w:ascii="Times New Roman" w:hAnsi="Times New Roman" w:cs="Times New Roman"/>
          <w:sz w:val="24"/>
          <w:szCs w:val="24"/>
          <w:lang w:val="hr-HR"/>
        </w:rPr>
      </w:pPr>
    </w:p>
    <w:p w14:paraId="7EFBB3A2" w14:textId="77777777" w:rsidR="00B70A0D" w:rsidRPr="004460D5" w:rsidRDefault="00B70A0D" w:rsidP="00AE0ABF">
      <w:pPr>
        <w:pStyle w:val="Odlomakpopisa"/>
        <w:numPr>
          <w:ilvl w:val="0"/>
          <w:numId w:val="6"/>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Preventivne mjere radi umanjenja posljedica prirodne nepogode</w:t>
      </w:r>
    </w:p>
    <w:p w14:paraId="19273A47" w14:textId="77777777" w:rsidR="00B70A0D" w:rsidRPr="004460D5" w:rsidRDefault="00B70A0D" w:rsidP="00AE0ABF">
      <w:pPr>
        <w:pStyle w:val="Odlomakpopisa"/>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Preventivne mjere obuhvaćaju: saniranje postojećih klizišta, uređivanje kanala i propusta uz prometnice, uređivanje korita potoka, rječica i rijeka, uređenje retencija, izgradnju barijera za sprječavanje odnošenja zemlje izvan poljoprivrednih površina, rušenje starih i trulih stabala, postavljanje zaštitnih mreža protiv tuče i sl.</w:t>
      </w:r>
    </w:p>
    <w:p w14:paraId="10F362FA" w14:textId="77777777" w:rsidR="00B70A0D" w:rsidRPr="004460D5" w:rsidRDefault="00B70A0D" w:rsidP="00AE0ABF">
      <w:pPr>
        <w:pStyle w:val="Odlomakpopisa"/>
        <w:spacing w:after="0" w:line="240" w:lineRule="auto"/>
        <w:jc w:val="both"/>
        <w:rPr>
          <w:rFonts w:ascii="Times New Roman" w:hAnsi="Times New Roman" w:cs="Times New Roman"/>
          <w:sz w:val="24"/>
          <w:szCs w:val="24"/>
          <w:lang w:val="hr-HR"/>
        </w:rPr>
      </w:pPr>
    </w:p>
    <w:p w14:paraId="6428D89A" w14:textId="77777777" w:rsidR="00B70A0D" w:rsidRPr="004460D5" w:rsidRDefault="00B70A0D" w:rsidP="00AE0ABF">
      <w:pPr>
        <w:pStyle w:val="Odlomakpopisa"/>
        <w:numPr>
          <w:ilvl w:val="0"/>
          <w:numId w:val="6"/>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Mjere za ublažavanje i otklanjanje izravnih posljedica prirodne nepogode.</w:t>
      </w:r>
    </w:p>
    <w:p w14:paraId="7CC15808" w14:textId="7FD071F8" w:rsidR="00E47253" w:rsidRPr="004460D5" w:rsidRDefault="00B70A0D" w:rsidP="005F1F80">
      <w:pPr>
        <w:pStyle w:val="Odlomakpopisa"/>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Mjere za ublažavanje i otklanjanje</w:t>
      </w:r>
      <w:r w:rsidR="00E47253" w:rsidRPr="004460D5">
        <w:rPr>
          <w:rFonts w:ascii="Times New Roman" w:hAnsi="Times New Roman" w:cs="Times New Roman"/>
          <w:sz w:val="24"/>
          <w:szCs w:val="24"/>
          <w:lang w:val="hr-HR"/>
        </w:rPr>
        <w:t xml:space="preserve"> izravnih posljedica prirodne nepogode podrazumijevaju procjenu šteta i posljedica; sanaciju nastalih oštećenja i šteta. Sanacija obuhvaća aktivnosti kojima se otklanjaju posljedice prirodne nepogode – pružanje prve pomoći unesrećenima koliko ih je bilo , čišćenje, stambenih, gospodarskih i drugih objekata od nanosa mulja, šljunka, drveća i slično, odstranjivanje odronjene zemlje, mulja i šljunka s cesta i lokalnih putova, te sve ostale radnje kojima se smanjuju nastala oštećenja.</w:t>
      </w:r>
    </w:p>
    <w:p w14:paraId="205B21BF" w14:textId="77777777" w:rsidR="00E47253" w:rsidRPr="004460D5" w:rsidRDefault="00E47253" w:rsidP="00AE0ABF">
      <w:pPr>
        <w:pStyle w:val="Naslov3"/>
        <w:numPr>
          <w:ilvl w:val="2"/>
          <w:numId w:val="1"/>
        </w:numPr>
        <w:spacing w:before="0" w:line="240" w:lineRule="auto"/>
        <w:jc w:val="both"/>
        <w:rPr>
          <w:rFonts w:ascii="Times New Roman" w:hAnsi="Times New Roman" w:cs="Times New Roman"/>
          <w:lang w:val="hr-HR"/>
        </w:rPr>
      </w:pPr>
      <w:bookmarkStart w:id="13" w:name="_Toc5884847"/>
      <w:bookmarkStart w:id="14" w:name="_Toc86303310"/>
      <w:r w:rsidRPr="004460D5">
        <w:rPr>
          <w:rFonts w:ascii="Times New Roman" w:hAnsi="Times New Roman" w:cs="Times New Roman"/>
          <w:lang w:val="hr-HR"/>
        </w:rPr>
        <w:lastRenderedPageBreak/>
        <w:t>SUŠA</w:t>
      </w:r>
      <w:bookmarkEnd w:id="13"/>
      <w:bookmarkEnd w:id="14"/>
    </w:p>
    <w:p w14:paraId="632A5328" w14:textId="77777777" w:rsidR="00964532" w:rsidRPr="004460D5" w:rsidRDefault="00964532" w:rsidP="00AE0ABF">
      <w:pPr>
        <w:spacing w:after="0" w:line="240" w:lineRule="auto"/>
        <w:rPr>
          <w:rFonts w:ascii="Times New Roman" w:hAnsi="Times New Roman" w:cs="Times New Roman"/>
          <w:sz w:val="24"/>
          <w:szCs w:val="24"/>
          <w:lang w:val="hr-HR"/>
        </w:rPr>
      </w:pPr>
    </w:p>
    <w:p w14:paraId="69C51D44" w14:textId="77777777" w:rsidR="00E47253" w:rsidRPr="004460D5" w:rsidRDefault="00E47253"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4460D5">
        <w:rPr>
          <w:rStyle w:val="Referencafusnote"/>
          <w:rFonts w:ascii="Times New Roman" w:hAnsi="Times New Roman" w:cs="Times New Roman"/>
          <w:sz w:val="24"/>
          <w:szCs w:val="24"/>
          <w:lang w:val="hr-HR"/>
        </w:rPr>
        <w:footnoteReference w:id="1"/>
      </w:r>
    </w:p>
    <w:p w14:paraId="4A009D95" w14:textId="77777777" w:rsidR="00E71B37" w:rsidRPr="004460D5" w:rsidRDefault="00E71B37" w:rsidP="00AE0ABF">
      <w:pPr>
        <w:spacing w:after="0" w:line="240" w:lineRule="auto"/>
        <w:jc w:val="both"/>
        <w:rPr>
          <w:rFonts w:ascii="Times New Roman" w:hAnsi="Times New Roman" w:cs="Times New Roman"/>
          <w:sz w:val="24"/>
          <w:szCs w:val="24"/>
          <w:lang w:val="hr-HR"/>
        </w:rPr>
      </w:pPr>
    </w:p>
    <w:p w14:paraId="14AA3BD7" w14:textId="77777777" w:rsidR="000F3CB5" w:rsidRPr="004460D5" w:rsidRDefault="002173F6"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Posljedice dugotrajnih</w:t>
      </w:r>
      <w:r w:rsidR="000636B7" w:rsidRPr="004460D5">
        <w:rPr>
          <w:rFonts w:ascii="Times New Roman" w:hAnsi="Times New Roman" w:cs="Times New Roman"/>
          <w:sz w:val="24"/>
          <w:szCs w:val="24"/>
          <w:lang w:val="hr-HR"/>
        </w:rPr>
        <w:t xml:space="preserve"> suša mogu biti višestruke:</w:t>
      </w:r>
    </w:p>
    <w:p w14:paraId="61C6715C" w14:textId="77777777" w:rsidR="000636B7" w:rsidRPr="004460D5" w:rsidRDefault="000636B7" w:rsidP="00AE0ABF">
      <w:pPr>
        <w:pStyle w:val="Odlomakpopisa"/>
        <w:numPr>
          <w:ilvl w:val="0"/>
          <w:numId w:val="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Poljoprivredna proizvodnja se smanjuje, smanjuje se proizvodnja stočne hrane, a u težim slučajevima stradavaju i višegodišnje kulture (vinogradi i voćnjaci)</w:t>
      </w:r>
    </w:p>
    <w:p w14:paraId="14F7B07D" w14:textId="77777777" w:rsidR="000636B7" w:rsidRPr="004460D5" w:rsidRDefault="000636B7" w:rsidP="00AE0ABF">
      <w:pPr>
        <w:pStyle w:val="Odlomakpopisa"/>
        <w:numPr>
          <w:ilvl w:val="0"/>
          <w:numId w:val="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Vodocrpilištima se smanjuje kapacitet, pritisak vode u sustavu pada,</w:t>
      </w:r>
    </w:p>
    <w:p w14:paraId="7D3A6B9F" w14:textId="77777777" w:rsidR="000636B7" w:rsidRPr="004460D5" w:rsidRDefault="000636B7" w:rsidP="00AE0ABF">
      <w:pPr>
        <w:pStyle w:val="Odlomakpopisa"/>
        <w:numPr>
          <w:ilvl w:val="0"/>
          <w:numId w:val="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Zbog smanjenja protoka vodotoka dolazi do pomora organizma koji žive u vodi, manje količine opasnih tvari koje dođu u vodotok mogu izazvati teže posljedice,</w:t>
      </w:r>
    </w:p>
    <w:p w14:paraId="453FA627" w14:textId="77777777" w:rsidR="000636B7" w:rsidRPr="004460D5" w:rsidRDefault="000636B7" w:rsidP="00AE0ABF">
      <w:pPr>
        <w:pStyle w:val="Odlomakpopisa"/>
        <w:numPr>
          <w:ilvl w:val="0"/>
          <w:numId w:val="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Uništavanje (sušenje) višegodišnjih nasada te ostale poljoprivredne proizvodnje kao i do uginuća stoke i do 40%.</w:t>
      </w:r>
    </w:p>
    <w:p w14:paraId="35D5F585" w14:textId="77777777" w:rsidR="00694FBE" w:rsidRPr="004460D5" w:rsidRDefault="00694FBE" w:rsidP="00AE0ABF">
      <w:pPr>
        <w:pStyle w:val="Odlomakpopisa"/>
        <w:spacing w:after="0" w:line="240" w:lineRule="auto"/>
        <w:jc w:val="both"/>
        <w:rPr>
          <w:rFonts w:ascii="Times New Roman" w:hAnsi="Times New Roman" w:cs="Times New Roman"/>
          <w:sz w:val="24"/>
          <w:szCs w:val="24"/>
          <w:lang w:val="hr-HR"/>
        </w:rPr>
      </w:pPr>
    </w:p>
    <w:p w14:paraId="6C38B080" w14:textId="10E53304" w:rsidR="000636B7" w:rsidRPr="004460D5" w:rsidRDefault="00B71534"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N</w:t>
      </w:r>
      <w:r w:rsidR="000636B7" w:rsidRPr="004460D5">
        <w:rPr>
          <w:rFonts w:ascii="Times New Roman" w:hAnsi="Times New Roman" w:cs="Times New Roman"/>
          <w:sz w:val="24"/>
          <w:szCs w:val="24"/>
          <w:lang w:val="hr-HR"/>
        </w:rPr>
        <w:t>a područj</w:t>
      </w:r>
      <w:r w:rsidRPr="004460D5">
        <w:rPr>
          <w:rFonts w:ascii="Times New Roman" w:hAnsi="Times New Roman" w:cs="Times New Roman"/>
          <w:sz w:val="24"/>
          <w:szCs w:val="24"/>
          <w:lang w:val="hr-HR"/>
        </w:rPr>
        <w:t>u</w:t>
      </w:r>
      <w:r w:rsidR="000636B7" w:rsidRPr="004460D5">
        <w:rPr>
          <w:rFonts w:ascii="Times New Roman" w:hAnsi="Times New Roman" w:cs="Times New Roman"/>
          <w:sz w:val="24"/>
          <w:szCs w:val="24"/>
          <w:lang w:val="hr-HR"/>
        </w:rPr>
        <w:t xml:space="preserve"> Općin</w:t>
      </w:r>
      <w:r w:rsidRPr="004460D5">
        <w:rPr>
          <w:rFonts w:ascii="Times New Roman" w:hAnsi="Times New Roman" w:cs="Times New Roman"/>
          <w:sz w:val="24"/>
          <w:szCs w:val="24"/>
          <w:lang w:val="hr-HR"/>
        </w:rPr>
        <w:t>e</w:t>
      </w:r>
      <w:r w:rsidR="000636B7" w:rsidRPr="004460D5">
        <w:rPr>
          <w:rFonts w:ascii="Times New Roman" w:hAnsi="Times New Roman" w:cs="Times New Roman"/>
          <w:sz w:val="24"/>
          <w:szCs w:val="24"/>
          <w:lang w:val="hr-HR"/>
        </w:rPr>
        <w:t xml:space="preserve"> Cerna</w:t>
      </w:r>
      <w:r w:rsidRPr="004460D5">
        <w:rPr>
          <w:rFonts w:ascii="Times New Roman" w:hAnsi="Times New Roman" w:cs="Times New Roman"/>
          <w:sz w:val="24"/>
          <w:szCs w:val="24"/>
          <w:lang w:val="hr-HR"/>
        </w:rPr>
        <w:t xml:space="preserve"> suša </w:t>
      </w:r>
      <w:r w:rsidR="002B3159" w:rsidRPr="004460D5">
        <w:rPr>
          <w:rFonts w:ascii="Times New Roman" w:hAnsi="Times New Roman" w:cs="Times New Roman"/>
          <w:sz w:val="24"/>
          <w:szCs w:val="24"/>
          <w:lang w:val="hr-HR"/>
        </w:rPr>
        <w:t xml:space="preserve">je </w:t>
      </w:r>
      <w:r w:rsidRPr="004460D5">
        <w:rPr>
          <w:rFonts w:ascii="Times New Roman" w:hAnsi="Times New Roman" w:cs="Times New Roman"/>
          <w:sz w:val="24"/>
          <w:szCs w:val="24"/>
          <w:lang w:val="hr-HR"/>
        </w:rPr>
        <w:t>proglašena 201</w:t>
      </w:r>
      <w:r w:rsidR="00532C18" w:rsidRPr="004460D5">
        <w:rPr>
          <w:rFonts w:ascii="Times New Roman" w:hAnsi="Times New Roman" w:cs="Times New Roman"/>
          <w:sz w:val="24"/>
          <w:szCs w:val="24"/>
          <w:lang w:val="hr-HR"/>
        </w:rPr>
        <w:t>7</w:t>
      </w:r>
      <w:r w:rsidRPr="004460D5">
        <w:rPr>
          <w:rFonts w:ascii="Times New Roman" w:hAnsi="Times New Roman" w:cs="Times New Roman"/>
          <w:sz w:val="24"/>
          <w:szCs w:val="24"/>
          <w:lang w:val="hr-HR"/>
        </w:rPr>
        <w:t>.</w:t>
      </w:r>
      <w:r w:rsidR="002B3159" w:rsidRPr="004460D5">
        <w:rPr>
          <w:rFonts w:ascii="Times New Roman" w:hAnsi="Times New Roman" w:cs="Times New Roman"/>
          <w:sz w:val="24"/>
          <w:szCs w:val="24"/>
          <w:lang w:val="hr-HR"/>
        </w:rPr>
        <w:t xml:space="preserve"> godine te 2021.godine.</w:t>
      </w:r>
    </w:p>
    <w:p w14:paraId="4DAA15F8" w14:textId="77777777" w:rsidR="002B3159" w:rsidRPr="004460D5" w:rsidRDefault="002B3159" w:rsidP="00AE0ABF">
      <w:pPr>
        <w:spacing w:after="0" w:line="240" w:lineRule="auto"/>
        <w:jc w:val="both"/>
        <w:rPr>
          <w:rFonts w:ascii="Times New Roman" w:hAnsi="Times New Roman" w:cs="Times New Roman"/>
          <w:sz w:val="24"/>
          <w:szCs w:val="24"/>
          <w:lang w:val="hr-HR"/>
        </w:rPr>
      </w:pPr>
    </w:p>
    <w:p w14:paraId="4A87BB30" w14:textId="11C02D5C" w:rsidR="002B3159" w:rsidRPr="004460D5" w:rsidRDefault="002B3159"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Na temelju članka 14. stavka 2., a u svezi s člankom </w:t>
      </w:r>
      <w:r w:rsidR="008A7286" w:rsidRPr="004460D5">
        <w:rPr>
          <w:rFonts w:ascii="Times New Roman" w:hAnsi="Times New Roman" w:cs="Times New Roman"/>
          <w:sz w:val="24"/>
          <w:szCs w:val="24"/>
          <w:lang w:val="hr-HR"/>
        </w:rPr>
        <w:t>3.</w:t>
      </w:r>
      <w:r w:rsidRPr="004460D5">
        <w:rPr>
          <w:rFonts w:ascii="Times New Roman" w:hAnsi="Times New Roman" w:cs="Times New Roman"/>
          <w:sz w:val="24"/>
          <w:szCs w:val="24"/>
          <w:lang w:val="hr-HR"/>
        </w:rPr>
        <w:t xml:space="preserve"> stavkom 5. Zakona o ublažavanju i uklanjanju posljedica prirodnih nepogoda (NN 16/19), zbog prirodne nepogode – suše kojom su nastale velike materijalne štet</w:t>
      </w:r>
      <w:r w:rsidR="004437FE" w:rsidRPr="004460D5">
        <w:rPr>
          <w:rFonts w:ascii="Times New Roman" w:hAnsi="Times New Roman" w:cs="Times New Roman"/>
          <w:sz w:val="24"/>
          <w:szCs w:val="24"/>
          <w:lang w:val="hr-HR"/>
        </w:rPr>
        <w:t>e</w:t>
      </w:r>
      <w:r w:rsidRPr="004460D5">
        <w:rPr>
          <w:rFonts w:ascii="Times New Roman" w:hAnsi="Times New Roman" w:cs="Times New Roman"/>
          <w:sz w:val="24"/>
          <w:szCs w:val="24"/>
          <w:lang w:val="hr-HR"/>
        </w:rPr>
        <w:t xml:space="preserve"> na poljoprivrednim kulturama od 1.6.2021. do 31.8.2021. godine, Općinsko povjerenstvo za procjenu šteta od prirodnih nepogoda Općine Cerna, nakon obilaska cjelokupnog područja Općine Cerna, procijenilo je postotak oštećenja po vrstama kultura na području Općine Cerna:</w:t>
      </w:r>
    </w:p>
    <w:p w14:paraId="57B9D259" w14:textId="0EC77B73" w:rsidR="002B3159" w:rsidRPr="004460D5" w:rsidRDefault="002B3159" w:rsidP="00AE0ABF">
      <w:pPr>
        <w:spacing w:after="0" w:line="240" w:lineRule="auto"/>
        <w:rPr>
          <w:rFonts w:ascii="Times New Roman" w:hAnsi="Times New Roman" w:cs="Times New Roman"/>
          <w:sz w:val="24"/>
          <w:szCs w:val="24"/>
          <w:lang w:val="hr-HR"/>
        </w:rPr>
      </w:pPr>
    </w:p>
    <w:p w14:paraId="15D79976" w14:textId="36579686" w:rsidR="002B3159" w:rsidRPr="004460D5" w:rsidRDefault="002B3159" w:rsidP="00AE0ABF">
      <w:pPr>
        <w:pStyle w:val="Odlomakpopisa"/>
        <w:numPr>
          <w:ilvl w:val="0"/>
          <w:numId w:val="26"/>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Soja 65%</w:t>
      </w:r>
    </w:p>
    <w:p w14:paraId="59366852" w14:textId="3C8769BD" w:rsidR="002B3159" w:rsidRPr="004460D5" w:rsidRDefault="002B3159" w:rsidP="00AE0ABF">
      <w:pPr>
        <w:pStyle w:val="Odlomakpopisa"/>
        <w:numPr>
          <w:ilvl w:val="0"/>
          <w:numId w:val="26"/>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Kukuruz 70%</w:t>
      </w:r>
    </w:p>
    <w:p w14:paraId="31F03FE4" w14:textId="7FE23EAD" w:rsidR="002B3159" w:rsidRPr="004460D5" w:rsidRDefault="002B3159" w:rsidP="00AE0ABF">
      <w:pPr>
        <w:pStyle w:val="Odlomakpopisa"/>
        <w:numPr>
          <w:ilvl w:val="0"/>
          <w:numId w:val="26"/>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Šećerna repa 75%</w:t>
      </w:r>
    </w:p>
    <w:p w14:paraId="258B7886" w14:textId="2A5D69C6" w:rsidR="002B3159" w:rsidRPr="004460D5" w:rsidRDefault="002B3159" w:rsidP="00AE0ABF">
      <w:pPr>
        <w:pStyle w:val="Odlomakpopisa"/>
        <w:numPr>
          <w:ilvl w:val="0"/>
          <w:numId w:val="26"/>
        </w:numPr>
        <w:spacing w:after="0" w:line="240" w:lineRule="auto"/>
        <w:rPr>
          <w:rFonts w:ascii="Times New Roman" w:hAnsi="Times New Roman" w:cs="Times New Roman"/>
          <w:sz w:val="24"/>
          <w:szCs w:val="24"/>
          <w:lang w:val="hr-HR"/>
        </w:rPr>
      </w:pPr>
      <w:proofErr w:type="spellStart"/>
      <w:r w:rsidRPr="004460D5">
        <w:rPr>
          <w:rFonts w:ascii="Times New Roman" w:hAnsi="Times New Roman" w:cs="Times New Roman"/>
          <w:sz w:val="24"/>
          <w:szCs w:val="24"/>
          <w:lang w:val="hr-HR"/>
        </w:rPr>
        <w:t>Lucerna</w:t>
      </w:r>
      <w:proofErr w:type="spellEnd"/>
      <w:r w:rsidRPr="004460D5">
        <w:rPr>
          <w:rFonts w:ascii="Times New Roman" w:hAnsi="Times New Roman" w:cs="Times New Roman"/>
          <w:sz w:val="24"/>
          <w:szCs w:val="24"/>
          <w:lang w:val="hr-HR"/>
        </w:rPr>
        <w:t xml:space="preserve"> 60%</w:t>
      </w:r>
    </w:p>
    <w:p w14:paraId="5CAF9DCE" w14:textId="38CB54F8" w:rsidR="002B3159" w:rsidRPr="004460D5" w:rsidRDefault="002B3159" w:rsidP="00AE0ABF">
      <w:pPr>
        <w:pStyle w:val="Odlomakpopisa"/>
        <w:numPr>
          <w:ilvl w:val="0"/>
          <w:numId w:val="26"/>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Voćarske i povrtlarske kulture 60%</w:t>
      </w:r>
    </w:p>
    <w:p w14:paraId="6B877ECA" w14:textId="77777777" w:rsidR="007D5F56" w:rsidRPr="004460D5" w:rsidRDefault="007D5F56" w:rsidP="00AE0ABF">
      <w:pPr>
        <w:pStyle w:val="Odlomakpopisa"/>
        <w:spacing w:after="0" w:line="240" w:lineRule="auto"/>
        <w:rPr>
          <w:rFonts w:ascii="Times New Roman" w:hAnsi="Times New Roman" w:cs="Times New Roman"/>
          <w:sz w:val="24"/>
          <w:szCs w:val="24"/>
          <w:lang w:val="hr-HR"/>
        </w:rPr>
      </w:pPr>
    </w:p>
    <w:p w14:paraId="51B57CFD" w14:textId="1D833214" w:rsidR="007D5F56" w:rsidRPr="004460D5" w:rsidRDefault="007D5F56" w:rsidP="00AE0ABF">
      <w:p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Šteta je obuhvatila oko 1600 ha obradive površine i to: </w:t>
      </w:r>
    </w:p>
    <w:p w14:paraId="4D24DA6B" w14:textId="7B8AF364" w:rsidR="007D5F56" w:rsidRPr="004460D5" w:rsidRDefault="007D5F56" w:rsidP="00AE0ABF">
      <w:pPr>
        <w:pStyle w:val="Odlomakpopisa"/>
        <w:numPr>
          <w:ilvl w:val="0"/>
          <w:numId w:val="28"/>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Soja 915 ha</w:t>
      </w:r>
    </w:p>
    <w:p w14:paraId="1CA84542" w14:textId="33C5F17C" w:rsidR="007D5F56" w:rsidRPr="004460D5" w:rsidRDefault="007D5F56" w:rsidP="00AE0ABF">
      <w:pPr>
        <w:pStyle w:val="Odlomakpopisa"/>
        <w:numPr>
          <w:ilvl w:val="0"/>
          <w:numId w:val="28"/>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Kukuruz 540 ha</w:t>
      </w:r>
    </w:p>
    <w:p w14:paraId="4BCDFF68" w14:textId="7C77004D" w:rsidR="007D5F56" w:rsidRPr="004460D5" w:rsidRDefault="007D5F56" w:rsidP="00AE0ABF">
      <w:pPr>
        <w:pStyle w:val="Odlomakpopisa"/>
        <w:numPr>
          <w:ilvl w:val="0"/>
          <w:numId w:val="28"/>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Šećerna repa 12 ha</w:t>
      </w:r>
    </w:p>
    <w:p w14:paraId="7C538646" w14:textId="402B6502" w:rsidR="007D5F56" w:rsidRPr="004460D5" w:rsidRDefault="007D5F56" w:rsidP="00AE0ABF">
      <w:pPr>
        <w:pStyle w:val="Odlomakpopisa"/>
        <w:numPr>
          <w:ilvl w:val="0"/>
          <w:numId w:val="28"/>
        </w:numPr>
        <w:spacing w:after="0" w:line="240" w:lineRule="auto"/>
        <w:rPr>
          <w:rFonts w:ascii="Times New Roman" w:hAnsi="Times New Roman" w:cs="Times New Roman"/>
          <w:sz w:val="24"/>
          <w:szCs w:val="24"/>
          <w:lang w:val="hr-HR"/>
        </w:rPr>
      </w:pPr>
      <w:proofErr w:type="spellStart"/>
      <w:r w:rsidRPr="004460D5">
        <w:rPr>
          <w:rFonts w:ascii="Times New Roman" w:hAnsi="Times New Roman" w:cs="Times New Roman"/>
          <w:sz w:val="24"/>
          <w:szCs w:val="24"/>
          <w:lang w:val="hr-HR"/>
        </w:rPr>
        <w:t>Lucerna</w:t>
      </w:r>
      <w:proofErr w:type="spellEnd"/>
      <w:r w:rsidRPr="004460D5">
        <w:rPr>
          <w:rFonts w:ascii="Times New Roman" w:hAnsi="Times New Roman" w:cs="Times New Roman"/>
          <w:sz w:val="24"/>
          <w:szCs w:val="24"/>
          <w:lang w:val="hr-HR"/>
        </w:rPr>
        <w:t xml:space="preserve"> 70 ha</w:t>
      </w:r>
    </w:p>
    <w:p w14:paraId="5BCEE4E7" w14:textId="183C8DBE" w:rsidR="007D5F56" w:rsidRPr="004460D5" w:rsidRDefault="007D5F56" w:rsidP="00AE0ABF">
      <w:pPr>
        <w:pStyle w:val="Odlomakpopisa"/>
        <w:numPr>
          <w:ilvl w:val="0"/>
          <w:numId w:val="28"/>
        </w:num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Voćarske i povrtlarske kulture 63 ha</w:t>
      </w:r>
    </w:p>
    <w:p w14:paraId="66167C93" w14:textId="26F50131" w:rsidR="007D5F56" w:rsidRPr="004460D5" w:rsidRDefault="007D5F56" w:rsidP="00AE0ABF">
      <w:pPr>
        <w:spacing w:after="0" w:line="240" w:lineRule="auto"/>
        <w:rPr>
          <w:rFonts w:ascii="Times New Roman" w:hAnsi="Times New Roman" w:cs="Times New Roman"/>
          <w:sz w:val="24"/>
          <w:szCs w:val="24"/>
          <w:lang w:val="hr-HR"/>
        </w:rPr>
      </w:pPr>
    </w:p>
    <w:p w14:paraId="203B771D" w14:textId="4A78295F" w:rsidR="007D5F56" w:rsidRPr="004460D5" w:rsidRDefault="007D5F56" w:rsidP="00AE0ABF">
      <w:p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Procijenjena šteta iznosi ukupno </w:t>
      </w:r>
      <w:r w:rsidR="00AE0ABF" w:rsidRPr="00AE0ABF">
        <w:rPr>
          <w:rFonts w:ascii="Times New Roman" w:hAnsi="Times New Roman" w:cs="Times New Roman"/>
          <w:sz w:val="24"/>
          <w:szCs w:val="24"/>
          <w:lang w:val="hr-HR"/>
        </w:rPr>
        <w:t>11.680.865,63</w:t>
      </w:r>
      <w:r w:rsidRPr="00AE0ABF">
        <w:rPr>
          <w:rFonts w:ascii="Times New Roman" w:hAnsi="Times New Roman" w:cs="Times New Roman"/>
          <w:sz w:val="24"/>
          <w:szCs w:val="24"/>
          <w:lang w:val="hr-HR"/>
        </w:rPr>
        <w:t xml:space="preserve"> </w:t>
      </w:r>
      <w:r w:rsidRPr="004460D5">
        <w:rPr>
          <w:rFonts w:ascii="Times New Roman" w:hAnsi="Times New Roman" w:cs="Times New Roman"/>
          <w:sz w:val="24"/>
          <w:szCs w:val="24"/>
          <w:lang w:val="hr-HR"/>
        </w:rPr>
        <w:t>kn</w:t>
      </w:r>
      <w:r w:rsidR="00AE0ABF">
        <w:rPr>
          <w:rFonts w:ascii="Times New Roman" w:hAnsi="Times New Roman" w:cs="Times New Roman"/>
          <w:sz w:val="24"/>
          <w:szCs w:val="24"/>
          <w:lang w:val="hr-HR"/>
        </w:rPr>
        <w:t>, od toga za fizičke osobe 11.111.356,36 kn a za pravne osobe 569.509,27 kn.</w:t>
      </w:r>
    </w:p>
    <w:p w14:paraId="55D81FC0" w14:textId="77777777" w:rsidR="00B71534" w:rsidRPr="004460D5" w:rsidRDefault="00B71534" w:rsidP="00AE0ABF">
      <w:pPr>
        <w:spacing w:after="0" w:line="240" w:lineRule="auto"/>
        <w:rPr>
          <w:rFonts w:ascii="Times New Roman" w:hAnsi="Times New Roman" w:cs="Times New Roman"/>
          <w:sz w:val="24"/>
          <w:szCs w:val="24"/>
          <w:lang w:val="hr-HR"/>
        </w:rPr>
      </w:pPr>
    </w:p>
    <w:p w14:paraId="5F46EF53" w14:textId="77777777" w:rsidR="000636B7" w:rsidRPr="004460D5" w:rsidRDefault="000636B7" w:rsidP="00AE0ABF">
      <w:pPr>
        <w:spacing w:after="0" w:line="240" w:lineRule="auto"/>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Preventivne mjere radi umanjenja posljedica prirodne nepogode</w:t>
      </w:r>
    </w:p>
    <w:p w14:paraId="3F58368B" w14:textId="2548F87C" w:rsidR="000F3CB5" w:rsidRDefault="00314904" w:rsidP="00AE0ABF">
      <w:pPr>
        <w:spacing w:after="0" w:line="240" w:lineRule="auto"/>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Mjere za ublažavanje i otklanjanje izravnih posljedica prirodne nepogode podrazumijevaju procjenu šteta i posljedica; sanaciju nastalih oštećenja i šteta. Sanacija obuhvaća aktivnosti </w:t>
      </w:r>
      <w:r w:rsidRPr="004460D5">
        <w:rPr>
          <w:rFonts w:ascii="Times New Roman" w:hAnsi="Times New Roman" w:cs="Times New Roman"/>
          <w:sz w:val="24"/>
          <w:szCs w:val="24"/>
          <w:lang w:val="hr-HR"/>
        </w:rPr>
        <w:lastRenderedPageBreak/>
        <w:t>kojima se otklanjaju posljedice prirodne nepogode, pružanje prve pomoći unesrećenima ukoliko ih je bilo te sve ostale radnje kojima se smanjuju posljedice suše.</w:t>
      </w:r>
    </w:p>
    <w:p w14:paraId="7B7162B1" w14:textId="77777777" w:rsidR="005F1F80" w:rsidRPr="004460D5" w:rsidRDefault="005F1F80" w:rsidP="00AE0ABF">
      <w:pPr>
        <w:spacing w:after="0" w:line="240" w:lineRule="auto"/>
        <w:rPr>
          <w:rFonts w:ascii="Times New Roman" w:hAnsi="Times New Roman" w:cs="Times New Roman"/>
          <w:sz w:val="24"/>
          <w:szCs w:val="24"/>
          <w:lang w:val="hr-HR"/>
        </w:rPr>
      </w:pPr>
    </w:p>
    <w:p w14:paraId="363141D9" w14:textId="77777777" w:rsidR="00314904" w:rsidRPr="004460D5" w:rsidRDefault="00314904" w:rsidP="00AE0ABF">
      <w:pPr>
        <w:spacing w:after="0" w:line="240" w:lineRule="auto"/>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990"/>
        <w:gridCol w:w="8406"/>
      </w:tblGrid>
      <w:tr w:rsidR="00314904" w:rsidRPr="004460D5" w14:paraId="0DED0CE5" w14:textId="77777777" w:rsidTr="00314904">
        <w:tc>
          <w:tcPr>
            <w:tcW w:w="864" w:type="dxa"/>
            <w:shd w:val="clear" w:color="auto" w:fill="D9D9D9" w:themeFill="background1" w:themeFillShade="D9"/>
          </w:tcPr>
          <w:p w14:paraId="1AB7E306" w14:textId="77777777" w:rsidR="00314904" w:rsidRPr="004460D5" w:rsidRDefault="00314904" w:rsidP="00AE0ABF">
            <w:pPr>
              <w:rPr>
                <w:rFonts w:ascii="Times New Roman" w:hAnsi="Times New Roman" w:cs="Times New Roman"/>
                <w:b/>
                <w:sz w:val="24"/>
                <w:szCs w:val="24"/>
                <w:lang w:val="hr-HR"/>
              </w:rPr>
            </w:pPr>
            <w:r w:rsidRPr="004460D5">
              <w:rPr>
                <w:rFonts w:ascii="Times New Roman" w:hAnsi="Times New Roman" w:cs="Times New Roman"/>
                <w:b/>
                <w:sz w:val="24"/>
                <w:szCs w:val="24"/>
                <w:lang w:val="hr-HR"/>
              </w:rPr>
              <w:t>Red.br.</w:t>
            </w:r>
          </w:p>
        </w:tc>
        <w:tc>
          <w:tcPr>
            <w:tcW w:w="8532" w:type="dxa"/>
            <w:shd w:val="clear" w:color="auto" w:fill="D9D9D9" w:themeFill="background1" w:themeFillShade="D9"/>
          </w:tcPr>
          <w:p w14:paraId="1B8D11B5" w14:textId="77777777" w:rsidR="00314904" w:rsidRPr="004460D5" w:rsidRDefault="00314904" w:rsidP="00AE0ABF">
            <w:pPr>
              <w:jc w:val="center"/>
              <w:rPr>
                <w:rFonts w:ascii="Times New Roman" w:hAnsi="Times New Roman" w:cs="Times New Roman"/>
                <w:b/>
                <w:sz w:val="24"/>
                <w:szCs w:val="24"/>
                <w:lang w:val="hr-HR"/>
              </w:rPr>
            </w:pPr>
            <w:r w:rsidRPr="004460D5">
              <w:rPr>
                <w:rFonts w:ascii="Times New Roman" w:hAnsi="Times New Roman" w:cs="Times New Roman"/>
                <w:b/>
                <w:sz w:val="24"/>
                <w:szCs w:val="24"/>
                <w:lang w:val="hr-HR"/>
              </w:rPr>
              <w:t>Radnje i postupci (Mjere)</w:t>
            </w:r>
          </w:p>
        </w:tc>
      </w:tr>
      <w:tr w:rsidR="00314904" w:rsidRPr="004460D5" w14:paraId="65FE4705" w14:textId="77777777" w:rsidTr="00314904">
        <w:tc>
          <w:tcPr>
            <w:tcW w:w="864" w:type="dxa"/>
          </w:tcPr>
          <w:p w14:paraId="5A147340"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1.</w:t>
            </w:r>
          </w:p>
        </w:tc>
        <w:tc>
          <w:tcPr>
            <w:tcW w:w="8532" w:type="dxa"/>
          </w:tcPr>
          <w:p w14:paraId="5D9631B8" w14:textId="77777777" w:rsidR="00314904" w:rsidRPr="004460D5" w:rsidRDefault="0031490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Izvještavanje župana MŽ i predlaganje aktiviranja Povjerenstva za procjenu štete od elementarnih nepogoda na ugroženim područjima.</w:t>
            </w:r>
          </w:p>
        </w:tc>
      </w:tr>
      <w:tr w:rsidR="00314904" w:rsidRPr="004460D5" w14:paraId="7B81D81B" w14:textId="77777777" w:rsidTr="00314904">
        <w:tc>
          <w:tcPr>
            <w:tcW w:w="864" w:type="dxa"/>
          </w:tcPr>
          <w:p w14:paraId="66F76939"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2.</w:t>
            </w:r>
          </w:p>
        </w:tc>
        <w:tc>
          <w:tcPr>
            <w:tcW w:w="8532" w:type="dxa"/>
          </w:tcPr>
          <w:p w14:paraId="3C8CAAD1" w14:textId="77777777" w:rsidR="00314904" w:rsidRPr="004460D5" w:rsidRDefault="0031490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Povjerenstvo nastavlja aktivnosti na popisu i procjeni štete sukladno Zakona o ublažavanju i uklanjanju posljedica prirodnih nepogoda (NN 16/19).</w:t>
            </w:r>
          </w:p>
        </w:tc>
      </w:tr>
      <w:tr w:rsidR="00314904" w:rsidRPr="004460D5" w14:paraId="30E055B3" w14:textId="77777777" w:rsidTr="00314904">
        <w:tc>
          <w:tcPr>
            <w:tcW w:w="864" w:type="dxa"/>
          </w:tcPr>
          <w:p w14:paraId="3F4C8F40"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3.</w:t>
            </w:r>
          </w:p>
        </w:tc>
        <w:tc>
          <w:tcPr>
            <w:tcW w:w="8532" w:type="dxa"/>
          </w:tcPr>
          <w:p w14:paraId="7720656F" w14:textId="77777777" w:rsidR="00314904" w:rsidRPr="004460D5" w:rsidRDefault="0031490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Stožera CZ</w:t>
            </w:r>
            <w:r w:rsidR="007C6BCE" w:rsidRPr="004460D5">
              <w:rPr>
                <w:rFonts w:ascii="Times New Roman" w:hAnsi="Times New Roman" w:cs="Times New Roman"/>
                <w:sz w:val="24"/>
                <w:szCs w:val="24"/>
                <w:lang w:val="hr-HR"/>
              </w:rPr>
              <w:t>.</w:t>
            </w:r>
          </w:p>
        </w:tc>
      </w:tr>
      <w:tr w:rsidR="00314904" w:rsidRPr="004460D5" w14:paraId="17BA6B1F" w14:textId="77777777" w:rsidTr="00314904">
        <w:tc>
          <w:tcPr>
            <w:tcW w:w="864" w:type="dxa"/>
          </w:tcPr>
          <w:p w14:paraId="29448FF7"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4.</w:t>
            </w:r>
          </w:p>
        </w:tc>
        <w:tc>
          <w:tcPr>
            <w:tcW w:w="8532" w:type="dxa"/>
          </w:tcPr>
          <w:p w14:paraId="4653CBB3" w14:textId="77777777" w:rsidR="00314904" w:rsidRPr="004460D5" w:rsidRDefault="0031490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naseljima u kojim se dogodila nestašica vode i izrada prioriteta dostave vode ljudima, životinjama, zalijevanje usjeva važnih za funkcioniranje zajednice.</w:t>
            </w:r>
          </w:p>
        </w:tc>
      </w:tr>
      <w:tr w:rsidR="00314904" w:rsidRPr="004460D5" w14:paraId="2015A4E9" w14:textId="77777777" w:rsidTr="00314904">
        <w:tc>
          <w:tcPr>
            <w:tcW w:w="864" w:type="dxa"/>
          </w:tcPr>
          <w:p w14:paraId="65AC369D"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5.</w:t>
            </w:r>
          </w:p>
        </w:tc>
        <w:tc>
          <w:tcPr>
            <w:tcW w:w="8532" w:type="dxa"/>
          </w:tcPr>
          <w:p w14:paraId="1AB80146" w14:textId="77777777" w:rsidR="00314904" w:rsidRPr="004460D5" w:rsidRDefault="0031490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Pronalaženje najbližeg vodocrpilišta</w:t>
            </w:r>
            <w:r w:rsidR="007C6BCE" w:rsidRPr="004460D5">
              <w:rPr>
                <w:rFonts w:ascii="Times New Roman" w:hAnsi="Times New Roman" w:cs="Times New Roman"/>
                <w:sz w:val="24"/>
                <w:szCs w:val="24"/>
                <w:lang w:val="hr-HR"/>
              </w:rPr>
              <w:t xml:space="preserve"> s kojeg postoji mogućnost dostave vode.</w:t>
            </w:r>
          </w:p>
        </w:tc>
      </w:tr>
      <w:tr w:rsidR="00314904" w:rsidRPr="004460D5" w14:paraId="18326F62" w14:textId="77777777" w:rsidTr="00314904">
        <w:tc>
          <w:tcPr>
            <w:tcW w:w="864" w:type="dxa"/>
          </w:tcPr>
          <w:p w14:paraId="7964473F"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6.</w:t>
            </w:r>
          </w:p>
        </w:tc>
        <w:tc>
          <w:tcPr>
            <w:tcW w:w="8532" w:type="dxa"/>
          </w:tcPr>
          <w:p w14:paraId="170E3C77" w14:textId="77777777" w:rsidR="00314904"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Angažiranje DVD-a na dostavi vode na ugrožena područja.</w:t>
            </w:r>
          </w:p>
        </w:tc>
      </w:tr>
      <w:tr w:rsidR="00314904" w:rsidRPr="004460D5" w14:paraId="04A4D353" w14:textId="77777777" w:rsidTr="00314904">
        <w:tc>
          <w:tcPr>
            <w:tcW w:w="864" w:type="dxa"/>
          </w:tcPr>
          <w:p w14:paraId="61E7C762"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7.</w:t>
            </w:r>
          </w:p>
        </w:tc>
        <w:tc>
          <w:tcPr>
            <w:tcW w:w="8532" w:type="dxa"/>
          </w:tcPr>
          <w:p w14:paraId="13D8F111" w14:textId="77777777" w:rsidR="00314904"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Informiranje stanovništva o načinu snabdijevanja.</w:t>
            </w:r>
          </w:p>
        </w:tc>
      </w:tr>
      <w:tr w:rsidR="00314904" w:rsidRPr="004460D5" w14:paraId="547494E8" w14:textId="77777777" w:rsidTr="00314904">
        <w:tc>
          <w:tcPr>
            <w:tcW w:w="864" w:type="dxa"/>
          </w:tcPr>
          <w:p w14:paraId="424BC8D4"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8.</w:t>
            </w:r>
          </w:p>
        </w:tc>
        <w:tc>
          <w:tcPr>
            <w:tcW w:w="8532" w:type="dxa"/>
          </w:tcPr>
          <w:p w14:paraId="70645743" w14:textId="77777777" w:rsidR="00314904"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Izrada popisa (vlasnik i broj grla) stočnog fonda koristeći evidenciju Veterinarske stanice.</w:t>
            </w:r>
          </w:p>
        </w:tc>
      </w:tr>
      <w:tr w:rsidR="00314904" w:rsidRPr="004460D5" w14:paraId="2572EC32" w14:textId="77777777" w:rsidTr="00314904">
        <w:tc>
          <w:tcPr>
            <w:tcW w:w="864" w:type="dxa"/>
          </w:tcPr>
          <w:p w14:paraId="178173F5" w14:textId="77777777" w:rsidR="00314904" w:rsidRPr="004460D5" w:rsidRDefault="00314904"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9.</w:t>
            </w:r>
          </w:p>
        </w:tc>
        <w:tc>
          <w:tcPr>
            <w:tcW w:w="8532" w:type="dxa"/>
          </w:tcPr>
          <w:p w14:paraId="5C4A3227" w14:textId="77777777" w:rsidR="00314904"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minimalne dnevne količine vode po grlu.</w:t>
            </w:r>
          </w:p>
        </w:tc>
      </w:tr>
      <w:tr w:rsidR="007C6BCE" w:rsidRPr="004460D5" w14:paraId="0356C371" w14:textId="77777777" w:rsidTr="00314904">
        <w:tc>
          <w:tcPr>
            <w:tcW w:w="864" w:type="dxa"/>
          </w:tcPr>
          <w:p w14:paraId="44DBEE77" w14:textId="77777777" w:rsidR="007C6BCE" w:rsidRPr="004460D5" w:rsidRDefault="007C6BCE"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10.</w:t>
            </w:r>
          </w:p>
        </w:tc>
        <w:tc>
          <w:tcPr>
            <w:tcW w:w="8532" w:type="dxa"/>
          </w:tcPr>
          <w:p w14:paraId="44581CD4" w14:textId="77777777" w:rsidR="007C6BCE"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Dovoz vode vlasnicima većeg broja grla.</w:t>
            </w:r>
          </w:p>
        </w:tc>
      </w:tr>
      <w:tr w:rsidR="007C6BCE" w:rsidRPr="004460D5" w14:paraId="655845CD" w14:textId="77777777" w:rsidTr="00314904">
        <w:tc>
          <w:tcPr>
            <w:tcW w:w="864" w:type="dxa"/>
          </w:tcPr>
          <w:p w14:paraId="32947209" w14:textId="77777777" w:rsidR="007C6BCE" w:rsidRPr="004460D5" w:rsidRDefault="007C6BCE"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11.</w:t>
            </w:r>
          </w:p>
        </w:tc>
        <w:tc>
          <w:tcPr>
            <w:tcW w:w="8532" w:type="dxa"/>
          </w:tcPr>
          <w:p w14:paraId="03E78EA7" w14:textId="77777777" w:rsidR="007C6BCE"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Upućivanje zahtjeva Međimurskoj županiji za angažmanom dodatnih cisterni koje omogućavaju isporuku higijenski ispravne vode.</w:t>
            </w:r>
          </w:p>
        </w:tc>
      </w:tr>
      <w:tr w:rsidR="007C6BCE" w:rsidRPr="004460D5" w14:paraId="52DF7857" w14:textId="77777777" w:rsidTr="00314904">
        <w:tc>
          <w:tcPr>
            <w:tcW w:w="864" w:type="dxa"/>
          </w:tcPr>
          <w:p w14:paraId="067ABEF7" w14:textId="77777777" w:rsidR="007C6BCE" w:rsidRPr="004460D5" w:rsidRDefault="007C6BCE"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12.</w:t>
            </w:r>
          </w:p>
        </w:tc>
        <w:tc>
          <w:tcPr>
            <w:tcW w:w="8532" w:type="dxa"/>
          </w:tcPr>
          <w:p w14:paraId="2DFCB604" w14:textId="77777777" w:rsidR="007C6BCE" w:rsidRPr="004460D5" w:rsidRDefault="007C6BCE"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Izrada popisa gospodarstava kojima je nužno navodnjavanje usjeva te određivanje prioriteta (OPG, vlasnici farmi, veliki proizvođači i sl.).</w:t>
            </w:r>
          </w:p>
        </w:tc>
      </w:tr>
    </w:tbl>
    <w:p w14:paraId="621886FB" w14:textId="77777777" w:rsidR="00314904" w:rsidRPr="004460D5" w:rsidRDefault="00314904" w:rsidP="00AE0ABF">
      <w:pPr>
        <w:spacing w:after="0" w:line="240" w:lineRule="auto"/>
        <w:rPr>
          <w:rFonts w:ascii="Times New Roman" w:hAnsi="Times New Roman" w:cs="Times New Roman"/>
          <w:sz w:val="24"/>
          <w:szCs w:val="24"/>
          <w:lang w:val="hr-HR"/>
        </w:rPr>
      </w:pPr>
    </w:p>
    <w:p w14:paraId="73215799" w14:textId="77777777" w:rsidR="001E7E87" w:rsidRPr="004460D5" w:rsidRDefault="001E7E87" w:rsidP="00AE0ABF">
      <w:pPr>
        <w:tabs>
          <w:tab w:val="left" w:pos="3256"/>
        </w:tabs>
        <w:spacing w:after="0" w:line="240" w:lineRule="auto"/>
        <w:rPr>
          <w:rFonts w:ascii="Times New Roman" w:hAnsi="Times New Roman" w:cs="Times New Roman"/>
          <w:sz w:val="24"/>
          <w:szCs w:val="24"/>
          <w:lang w:val="hr-HR"/>
        </w:rPr>
      </w:pPr>
    </w:p>
    <w:p w14:paraId="612A7201" w14:textId="46064EF0" w:rsidR="00645DFE" w:rsidRPr="004460D5" w:rsidRDefault="005325C8" w:rsidP="00AE0ABF">
      <w:pPr>
        <w:pStyle w:val="Naslov3"/>
        <w:numPr>
          <w:ilvl w:val="2"/>
          <w:numId w:val="1"/>
        </w:numPr>
        <w:spacing w:before="0" w:line="240" w:lineRule="auto"/>
        <w:rPr>
          <w:rFonts w:ascii="Times New Roman" w:hAnsi="Times New Roman" w:cs="Times New Roman"/>
          <w:lang w:val="hr-HR"/>
        </w:rPr>
      </w:pPr>
      <w:bookmarkStart w:id="15" w:name="_Toc5884849"/>
      <w:bookmarkStart w:id="16" w:name="_Toc86303311"/>
      <w:r w:rsidRPr="004460D5">
        <w:rPr>
          <w:rFonts w:ascii="Times New Roman" w:hAnsi="Times New Roman" w:cs="Times New Roman"/>
          <w:lang w:val="hr-HR"/>
        </w:rPr>
        <w:t>SNJEŽNE OBORINE</w:t>
      </w:r>
      <w:bookmarkEnd w:id="15"/>
      <w:bookmarkEnd w:id="16"/>
    </w:p>
    <w:p w14:paraId="34648015" w14:textId="77777777" w:rsidR="005325C8" w:rsidRPr="004460D5" w:rsidRDefault="005325C8" w:rsidP="00AE0ABF">
      <w:pPr>
        <w:spacing w:after="0" w:line="240" w:lineRule="auto"/>
        <w:jc w:val="both"/>
        <w:rPr>
          <w:rFonts w:ascii="Times New Roman" w:hAnsi="Times New Roman" w:cs="Times New Roman"/>
          <w:sz w:val="24"/>
          <w:szCs w:val="24"/>
          <w:lang w:val="hr-HR"/>
        </w:rPr>
      </w:pPr>
    </w:p>
    <w:p w14:paraId="0E9278CD" w14:textId="77777777" w:rsidR="005325C8" w:rsidRPr="004460D5" w:rsidRDefault="005325C8"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w:t>
      </w:r>
      <w:r w:rsidR="00D900CD" w:rsidRPr="004460D5">
        <w:rPr>
          <w:rFonts w:ascii="Times New Roman" w:hAnsi="Times New Roman" w:cs="Times New Roman"/>
          <w:sz w:val="24"/>
          <w:szCs w:val="24"/>
          <w:lang w:val="hr-HR"/>
        </w:rPr>
        <w:t>, te procjena očekivane godišnje maksimalne visine snježnog pokrivača za povratni period od 50 godina.</w:t>
      </w:r>
    </w:p>
    <w:p w14:paraId="24311BC7" w14:textId="77777777" w:rsidR="00D900CD" w:rsidRPr="004460D5" w:rsidRDefault="00D900CD" w:rsidP="00AE0ABF">
      <w:pPr>
        <w:spacing w:after="0" w:line="240" w:lineRule="auto"/>
        <w:jc w:val="both"/>
        <w:rPr>
          <w:rFonts w:ascii="Times New Roman" w:hAnsi="Times New Roman" w:cs="Times New Roman"/>
          <w:sz w:val="24"/>
          <w:szCs w:val="24"/>
          <w:lang w:val="hr-HR"/>
        </w:rPr>
      </w:pPr>
    </w:p>
    <w:p w14:paraId="0B0369D4" w14:textId="77777777" w:rsidR="00612027" w:rsidRPr="004460D5" w:rsidRDefault="00D64F1B"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Preventivne mjere radi umanjenja posljedica prirodne nepogode</w:t>
      </w:r>
    </w:p>
    <w:p w14:paraId="1CFF96E6" w14:textId="77777777" w:rsidR="00D64F1B" w:rsidRPr="004460D5" w:rsidRDefault="00D64F1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Pravovremeno ugovoriti uslugu za zimsko održavanje cesta na području Općine Cerna. Izraditi Plan čišćenja prometnica, prioritet čišćenja kao i kontrolu nabavke dostatnih sredstava za posipanje prometnica.</w:t>
      </w:r>
    </w:p>
    <w:p w14:paraId="144CC7D4" w14:textId="77777777" w:rsidR="00D64F1B" w:rsidRPr="004460D5" w:rsidRDefault="00D64F1B" w:rsidP="00AE0ABF">
      <w:pPr>
        <w:spacing w:after="0" w:line="240" w:lineRule="auto"/>
        <w:jc w:val="both"/>
        <w:rPr>
          <w:rFonts w:ascii="Times New Roman" w:hAnsi="Times New Roman" w:cs="Times New Roman"/>
          <w:sz w:val="24"/>
          <w:szCs w:val="24"/>
          <w:lang w:val="hr-HR"/>
        </w:rPr>
      </w:pPr>
    </w:p>
    <w:p w14:paraId="609AD46C" w14:textId="77777777" w:rsidR="00D64F1B" w:rsidRPr="004460D5" w:rsidRDefault="00D64F1B"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Mjere za ublažavanje i otklanjanje izravnih posljedica prirodne nepogode</w:t>
      </w:r>
    </w:p>
    <w:p w14:paraId="2ED42D38" w14:textId="77777777" w:rsidR="00D64F1B" w:rsidRPr="004460D5" w:rsidRDefault="00D64F1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snježnih oborina.</w:t>
      </w:r>
    </w:p>
    <w:p w14:paraId="1CD78C19" w14:textId="77777777" w:rsidR="00C4416A" w:rsidRPr="004460D5" w:rsidRDefault="00C4416A" w:rsidP="00AE0ABF">
      <w:pPr>
        <w:spacing w:after="0" w:line="240" w:lineRule="auto"/>
        <w:jc w:val="both"/>
        <w:rPr>
          <w:rFonts w:ascii="Times New Roman" w:hAnsi="Times New Roman" w:cs="Times New Roman"/>
          <w:sz w:val="24"/>
          <w:szCs w:val="24"/>
          <w:lang w:val="hr-HR"/>
        </w:rPr>
      </w:pPr>
    </w:p>
    <w:p w14:paraId="14264AE4" w14:textId="116B5FF2" w:rsidR="00E71B37" w:rsidRPr="004460D5" w:rsidRDefault="00090E02" w:rsidP="00AE0ABF">
      <w:pPr>
        <w:spacing w:after="0" w:line="240" w:lineRule="auto"/>
        <w:ind w:left="-426"/>
        <w:jc w:val="both"/>
        <w:rPr>
          <w:rFonts w:ascii="Times New Roman" w:hAnsi="Times New Roman" w:cs="Times New Roman"/>
          <w:sz w:val="24"/>
          <w:szCs w:val="24"/>
          <w:lang w:val="hr-HR"/>
        </w:rPr>
      </w:pPr>
      <w:r w:rsidRPr="004460D5">
        <w:rPr>
          <w:rFonts w:ascii="Times New Roman" w:hAnsi="Times New Roman" w:cs="Times New Roman"/>
          <w:noProof/>
          <w:sz w:val="24"/>
          <w:szCs w:val="24"/>
        </w:rPr>
        <w:lastRenderedPageBreak/>
        <w:drawing>
          <wp:inline distT="0" distB="0" distL="0" distR="0" wp14:anchorId="5F4C77EA" wp14:editId="11C3D083">
            <wp:extent cx="6564489" cy="3571875"/>
            <wp:effectExtent l="0" t="0" r="8255" b="0"/>
            <wp:docPr id="7" name="Slika 6">
              <a:extLst xmlns:a="http://schemas.openxmlformats.org/drawingml/2006/main">
                <a:ext uri="{FF2B5EF4-FFF2-40B4-BE49-F238E27FC236}">
                  <a16:creationId xmlns:a16="http://schemas.microsoft.com/office/drawing/2014/main" id="{40EF6D1B-9028-42D4-B599-A6E2291432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40EF6D1B-9028-42D4-B599-A6E22914321B}"/>
                        </a:ext>
                      </a:extLst>
                    </pic:cNvPr>
                    <pic:cNvPicPr>
                      <a:picLocks noChangeAspect="1"/>
                    </pic:cNvPicPr>
                  </pic:nvPicPr>
                  <pic:blipFill rotWithShape="1">
                    <a:blip r:embed="rId9"/>
                    <a:srcRect l="8460" t="35814" r="35290" b="9767"/>
                    <a:stretch/>
                  </pic:blipFill>
                  <pic:spPr>
                    <a:xfrm>
                      <a:off x="0" y="0"/>
                      <a:ext cx="6569397" cy="3574546"/>
                    </a:xfrm>
                    <a:prstGeom prst="rect">
                      <a:avLst/>
                    </a:prstGeom>
                  </pic:spPr>
                </pic:pic>
              </a:graphicData>
            </a:graphic>
          </wp:inline>
        </w:drawing>
      </w:r>
      <w:r w:rsidR="00C4416A" w:rsidRPr="004460D5">
        <w:rPr>
          <w:rStyle w:val="Referencafusnote"/>
          <w:rFonts w:ascii="Times New Roman" w:hAnsi="Times New Roman" w:cs="Times New Roman"/>
          <w:sz w:val="24"/>
          <w:szCs w:val="24"/>
          <w:lang w:val="hr-HR"/>
        </w:rPr>
        <w:footnoteReference w:id="2"/>
      </w:r>
    </w:p>
    <w:p w14:paraId="1C13BBF6" w14:textId="77777777" w:rsidR="00C4416A" w:rsidRPr="004460D5" w:rsidRDefault="00C4416A" w:rsidP="00AE0ABF">
      <w:pPr>
        <w:spacing w:after="0" w:line="240" w:lineRule="auto"/>
        <w:jc w:val="both"/>
        <w:rPr>
          <w:rFonts w:ascii="Times New Roman" w:hAnsi="Times New Roman" w:cs="Times New Roman"/>
          <w:sz w:val="24"/>
          <w:szCs w:val="24"/>
          <w:lang w:val="hr-HR"/>
        </w:rPr>
      </w:pPr>
    </w:p>
    <w:p w14:paraId="3C1E8982" w14:textId="37085F78" w:rsidR="00C4416A" w:rsidRPr="004460D5" w:rsidRDefault="00090E02" w:rsidP="005F1F80">
      <w:pPr>
        <w:spacing w:after="0" w:line="240" w:lineRule="auto"/>
        <w:ind w:left="-426"/>
        <w:jc w:val="both"/>
        <w:rPr>
          <w:rFonts w:ascii="Times New Roman" w:hAnsi="Times New Roman" w:cs="Times New Roman"/>
          <w:sz w:val="24"/>
          <w:szCs w:val="24"/>
          <w:lang w:val="hr-HR"/>
        </w:rPr>
      </w:pPr>
      <w:r w:rsidRPr="004460D5">
        <w:rPr>
          <w:rFonts w:ascii="Times New Roman" w:hAnsi="Times New Roman" w:cs="Times New Roman"/>
          <w:noProof/>
          <w:sz w:val="24"/>
          <w:szCs w:val="24"/>
        </w:rPr>
        <w:drawing>
          <wp:inline distT="0" distB="0" distL="0" distR="0" wp14:anchorId="57435117" wp14:editId="30EFCFA7">
            <wp:extent cx="6486525" cy="3442970"/>
            <wp:effectExtent l="0" t="0" r="9525" b="5080"/>
            <wp:docPr id="8" name="Slika 8">
              <a:extLst xmlns:a="http://schemas.openxmlformats.org/drawingml/2006/main">
                <a:ext uri="{FF2B5EF4-FFF2-40B4-BE49-F238E27FC236}">
                  <a16:creationId xmlns:a16="http://schemas.microsoft.com/office/drawing/2014/main" id="{80B9B129-3484-4B6D-9591-932222840E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a:extLst>
                        <a:ext uri="{FF2B5EF4-FFF2-40B4-BE49-F238E27FC236}">
                          <a16:creationId xmlns:a16="http://schemas.microsoft.com/office/drawing/2014/main" id="{80B9B129-3484-4B6D-9591-932222840E89}"/>
                        </a:ext>
                      </a:extLst>
                    </pic:cNvPr>
                    <pic:cNvPicPr>
                      <a:picLocks noChangeAspect="1"/>
                    </pic:cNvPicPr>
                  </pic:nvPicPr>
                  <pic:blipFill rotWithShape="1">
                    <a:blip r:embed="rId10"/>
                    <a:srcRect l="8460" t="29766" r="35988" b="15814"/>
                    <a:stretch/>
                  </pic:blipFill>
                  <pic:spPr>
                    <a:xfrm>
                      <a:off x="0" y="0"/>
                      <a:ext cx="6494463" cy="3447183"/>
                    </a:xfrm>
                    <a:prstGeom prst="rect">
                      <a:avLst/>
                    </a:prstGeom>
                  </pic:spPr>
                </pic:pic>
              </a:graphicData>
            </a:graphic>
          </wp:inline>
        </w:drawing>
      </w:r>
      <w:r w:rsidR="00C4416A" w:rsidRPr="004460D5">
        <w:rPr>
          <w:rStyle w:val="Referencafusnote"/>
          <w:rFonts w:ascii="Times New Roman" w:hAnsi="Times New Roman" w:cs="Times New Roman"/>
          <w:sz w:val="24"/>
          <w:szCs w:val="24"/>
          <w:lang w:val="hr-HR"/>
        </w:rPr>
        <w:footnoteReference w:id="3"/>
      </w:r>
    </w:p>
    <w:p w14:paraId="7A8E2274" w14:textId="77777777" w:rsidR="00C4416A" w:rsidRPr="004460D5" w:rsidRDefault="00C4416A" w:rsidP="00AE0ABF">
      <w:pPr>
        <w:spacing w:after="0" w:line="240" w:lineRule="auto"/>
        <w:jc w:val="both"/>
        <w:rPr>
          <w:rFonts w:ascii="Times New Roman" w:hAnsi="Times New Roman" w:cs="Times New Roman"/>
          <w:sz w:val="24"/>
          <w:szCs w:val="24"/>
          <w:lang w:val="hr-HR"/>
        </w:rPr>
      </w:pPr>
    </w:p>
    <w:p w14:paraId="39CCC15D" w14:textId="4030D41E" w:rsidR="00C4416A" w:rsidRPr="004460D5" w:rsidRDefault="00090E02" w:rsidP="00AE0ABF">
      <w:pPr>
        <w:spacing w:after="0" w:line="240" w:lineRule="auto"/>
        <w:ind w:left="-284"/>
        <w:jc w:val="both"/>
        <w:rPr>
          <w:rFonts w:ascii="Times New Roman" w:hAnsi="Times New Roman" w:cs="Times New Roman"/>
          <w:sz w:val="24"/>
          <w:szCs w:val="24"/>
          <w:lang w:val="hr-HR"/>
        </w:rPr>
      </w:pPr>
      <w:r w:rsidRPr="004460D5">
        <w:rPr>
          <w:rFonts w:ascii="Times New Roman" w:hAnsi="Times New Roman" w:cs="Times New Roman"/>
          <w:noProof/>
          <w:sz w:val="24"/>
          <w:szCs w:val="24"/>
        </w:rPr>
        <w:lastRenderedPageBreak/>
        <w:drawing>
          <wp:inline distT="0" distB="0" distL="0" distR="0" wp14:anchorId="2C465DA3" wp14:editId="20135C03">
            <wp:extent cx="6324612" cy="2568575"/>
            <wp:effectExtent l="0" t="0" r="0" b="3175"/>
            <wp:docPr id="12" name="Slika 10">
              <a:extLst xmlns:a="http://schemas.openxmlformats.org/drawingml/2006/main">
                <a:ext uri="{FF2B5EF4-FFF2-40B4-BE49-F238E27FC236}">
                  <a16:creationId xmlns:a16="http://schemas.microsoft.com/office/drawing/2014/main" id="{A9E46407-DE1A-4CA6-BB02-151EE943A8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0">
                      <a:extLst>
                        <a:ext uri="{FF2B5EF4-FFF2-40B4-BE49-F238E27FC236}">
                          <a16:creationId xmlns:a16="http://schemas.microsoft.com/office/drawing/2014/main" id="{A9E46407-DE1A-4CA6-BB02-151EE943A8B9}"/>
                        </a:ext>
                      </a:extLst>
                    </pic:cNvPr>
                    <pic:cNvPicPr>
                      <a:picLocks noChangeAspect="1"/>
                    </pic:cNvPicPr>
                  </pic:nvPicPr>
                  <pic:blipFill rotWithShape="1">
                    <a:blip r:embed="rId11"/>
                    <a:srcRect l="8460" t="47752" r="35290" b="11628"/>
                    <a:stretch/>
                  </pic:blipFill>
                  <pic:spPr>
                    <a:xfrm>
                      <a:off x="0" y="0"/>
                      <a:ext cx="6326226" cy="2569230"/>
                    </a:xfrm>
                    <a:prstGeom prst="rect">
                      <a:avLst/>
                    </a:prstGeom>
                  </pic:spPr>
                </pic:pic>
              </a:graphicData>
            </a:graphic>
          </wp:inline>
        </w:drawing>
      </w:r>
      <w:r w:rsidR="00C4416A" w:rsidRPr="004460D5">
        <w:rPr>
          <w:rStyle w:val="Referencafusnote"/>
          <w:rFonts w:ascii="Times New Roman" w:hAnsi="Times New Roman" w:cs="Times New Roman"/>
          <w:sz w:val="24"/>
          <w:szCs w:val="24"/>
          <w:lang w:val="hr-HR"/>
        </w:rPr>
        <w:footnoteReference w:id="4"/>
      </w:r>
    </w:p>
    <w:p w14:paraId="7F22E51F" w14:textId="77777777" w:rsidR="00C4416A" w:rsidRPr="004460D5" w:rsidRDefault="00C4416A" w:rsidP="00AE0ABF">
      <w:pPr>
        <w:spacing w:after="0" w:line="240" w:lineRule="auto"/>
        <w:jc w:val="both"/>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988"/>
        <w:gridCol w:w="8408"/>
      </w:tblGrid>
      <w:tr w:rsidR="00D64F1B" w:rsidRPr="004460D5" w14:paraId="69F8387C" w14:textId="77777777" w:rsidTr="00E71B37">
        <w:tc>
          <w:tcPr>
            <w:tcW w:w="988" w:type="dxa"/>
          </w:tcPr>
          <w:p w14:paraId="78BCDC61" w14:textId="77777777" w:rsidR="00D64F1B" w:rsidRPr="004460D5" w:rsidRDefault="00D64F1B"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Red. Br.</w:t>
            </w:r>
          </w:p>
        </w:tc>
        <w:tc>
          <w:tcPr>
            <w:tcW w:w="8408" w:type="dxa"/>
          </w:tcPr>
          <w:p w14:paraId="005F7AD7" w14:textId="77777777" w:rsidR="00D64F1B" w:rsidRPr="004460D5" w:rsidRDefault="00D64F1B"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Radnje i postupci (Mjere)</w:t>
            </w:r>
          </w:p>
        </w:tc>
      </w:tr>
      <w:tr w:rsidR="00D64F1B" w:rsidRPr="004460D5" w14:paraId="37D470F8" w14:textId="77777777" w:rsidTr="00E71B37">
        <w:tc>
          <w:tcPr>
            <w:tcW w:w="988" w:type="dxa"/>
          </w:tcPr>
          <w:p w14:paraId="729BD798"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w:t>
            </w:r>
          </w:p>
        </w:tc>
        <w:tc>
          <w:tcPr>
            <w:tcW w:w="8408" w:type="dxa"/>
          </w:tcPr>
          <w:p w14:paraId="5FAAD5AF"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Izvještavanje župana VSŽ i predlaganje aktiviranja Povjerenstva za procjenu štete od elementarnih nepogoda na ugroženim područjima.</w:t>
            </w:r>
          </w:p>
        </w:tc>
      </w:tr>
      <w:tr w:rsidR="00D64F1B" w:rsidRPr="004460D5" w14:paraId="3BEDE86B" w14:textId="77777777" w:rsidTr="00E71B37">
        <w:tc>
          <w:tcPr>
            <w:tcW w:w="988" w:type="dxa"/>
          </w:tcPr>
          <w:p w14:paraId="6BFE9E20"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2.</w:t>
            </w:r>
          </w:p>
        </w:tc>
        <w:tc>
          <w:tcPr>
            <w:tcW w:w="8408" w:type="dxa"/>
          </w:tcPr>
          <w:p w14:paraId="22052F22"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Povjerenstva te izrada popisa i šteta sukladno Zakonu o ublažavanju i uklanjanju posljedica prirodnih nepogoda (NN 16/19).</w:t>
            </w:r>
          </w:p>
        </w:tc>
      </w:tr>
      <w:tr w:rsidR="00D64F1B" w:rsidRPr="004460D5" w14:paraId="16CC4FB3" w14:textId="77777777" w:rsidTr="00E71B37">
        <w:tc>
          <w:tcPr>
            <w:tcW w:w="988" w:type="dxa"/>
          </w:tcPr>
          <w:p w14:paraId="30FA2C23"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3.</w:t>
            </w:r>
          </w:p>
        </w:tc>
        <w:tc>
          <w:tcPr>
            <w:tcW w:w="8408" w:type="dxa"/>
          </w:tcPr>
          <w:p w14:paraId="087BF756"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Stožera CZ.</w:t>
            </w:r>
          </w:p>
        </w:tc>
      </w:tr>
      <w:tr w:rsidR="00D64F1B" w:rsidRPr="004460D5" w14:paraId="099E1EB9" w14:textId="77777777" w:rsidTr="00E71B37">
        <w:tc>
          <w:tcPr>
            <w:tcW w:w="988" w:type="dxa"/>
          </w:tcPr>
          <w:p w14:paraId="371A3502"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4.</w:t>
            </w:r>
          </w:p>
        </w:tc>
        <w:tc>
          <w:tcPr>
            <w:tcW w:w="8408" w:type="dxa"/>
          </w:tcPr>
          <w:p w14:paraId="0370634C"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prohodnosti prometnica.</w:t>
            </w:r>
          </w:p>
        </w:tc>
      </w:tr>
      <w:tr w:rsidR="00D64F1B" w:rsidRPr="004460D5" w14:paraId="14915054" w14:textId="77777777" w:rsidTr="00E71B37">
        <w:tc>
          <w:tcPr>
            <w:tcW w:w="988" w:type="dxa"/>
          </w:tcPr>
          <w:p w14:paraId="120D56F5"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5.</w:t>
            </w:r>
          </w:p>
        </w:tc>
        <w:tc>
          <w:tcPr>
            <w:tcW w:w="8408" w:type="dxa"/>
          </w:tcPr>
          <w:p w14:paraId="24CDADE0"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funkcioniranju sustava:</w:t>
            </w:r>
          </w:p>
          <w:p w14:paraId="01943F0C" w14:textId="77777777" w:rsidR="00D64F1B" w:rsidRPr="004460D5" w:rsidRDefault="00D64F1B"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vodoopskrbu</w:t>
            </w:r>
          </w:p>
          <w:p w14:paraId="2F436C94" w14:textId="77777777" w:rsidR="00D64F1B" w:rsidRPr="004460D5" w:rsidRDefault="00D64F1B"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elektroopskrbu</w:t>
            </w:r>
          </w:p>
          <w:p w14:paraId="48A92C9A" w14:textId="77777777" w:rsidR="00D64F1B" w:rsidRPr="004460D5" w:rsidRDefault="00D64F1B"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telekomunikacija</w:t>
            </w:r>
          </w:p>
          <w:p w14:paraId="1D20F630" w14:textId="77777777" w:rsidR="00D64F1B" w:rsidRPr="004460D5" w:rsidRDefault="00D64F1B"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o stanju društvenih i stambenih objekata na prostoru.</w:t>
            </w:r>
          </w:p>
        </w:tc>
      </w:tr>
      <w:tr w:rsidR="00D64F1B" w:rsidRPr="004460D5" w14:paraId="26846E78" w14:textId="77777777" w:rsidTr="00E71B37">
        <w:tc>
          <w:tcPr>
            <w:tcW w:w="988" w:type="dxa"/>
          </w:tcPr>
          <w:p w14:paraId="25C36588"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6.</w:t>
            </w:r>
          </w:p>
        </w:tc>
        <w:tc>
          <w:tcPr>
            <w:tcW w:w="8408" w:type="dxa"/>
          </w:tcPr>
          <w:p w14:paraId="541AE307"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Aktiviranje DVD-a.</w:t>
            </w:r>
          </w:p>
        </w:tc>
      </w:tr>
      <w:tr w:rsidR="00D64F1B" w:rsidRPr="004460D5" w14:paraId="3FC109A1" w14:textId="77777777" w:rsidTr="00E71B37">
        <w:tc>
          <w:tcPr>
            <w:tcW w:w="988" w:type="dxa"/>
          </w:tcPr>
          <w:p w14:paraId="418EACCA"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7.</w:t>
            </w:r>
          </w:p>
        </w:tc>
        <w:tc>
          <w:tcPr>
            <w:tcW w:w="8408" w:type="dxa"/>
          </w:tcPr>
          <w:p w14:paraId="198787E5"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redoslijeda u smislu stavljanja u potpunu funkciju telekomunikacija i opskrbu električnom energijom sljedećim prioritetom:</w:t>
            </w:r>
          </w:p>
          <w:p w14:paraId="7F750CBE"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Vodoopskrbni sustav</w:t>
            </w:r>
          </w:p>
          <w:p w14:paraId="4876C9D6"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Zgrada općine</w:t>
            </w:r>
          </w:p>
          <w:p w14:paraId="1029F77A"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Škole</w:t>
            </w:r>
          </w:p>
          <w:p w14:paraId="3507C9E7"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Zdravstvene ustanove</w:t>
            </w:r>
          </w:p>
          <w:p w14:paraId="06D980CF"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trgovine</w:t>
            </w:r>
          </w:p>
          <w:p w14:paraId="612F292A"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Objekti za pripremu hrane</w:t>
            </w:r>
          </w:p>
          <w:p w14:paraId="694B114A"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Vatrogasni i društveni domovi</w:t>
            </w:r>
          </w:p>
          <w:p w14:paraId="7FE32656"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Pošta</w:t>
            </w:r>
          </w:p>
          <w:p w14:paraId="4842A502" w14:textId="77777777" w:rsidR="00D64F1B" w:rsidRPr="004460D5" w:rsidRDefault="00D64F1B" w:rsidP="00AE0ABF">
            <w:pPr>
              <w:pStyle w:val="Odlomakpopisa"/>
              <w:numPr>
                <w:ilvl w:val="0"/>
                <w:numId w:val="12"/>
              </w:numPr>
              <w:rPr>
                <w:rFonts w:ascii="Times New Roman" w:hAnsi="Times New Roman" w:cs="Times New Roman"/>
                <w:sz w:val="24"/>
                <w:szCs w:val="24"/>
                <w:lang w:val="hr-HR"/>
              </w:rPr>
            </w:pPr>
            <w:r w:rsidRPr="004460D5">
              <w:rPr>
                <w:rFonts w:ascii="Times New Roman" w:hAnsi="Times New Roman" w:cs="Times New Roman"/>
                <w:sz w:val="24"/>
                <w:szCs w:val="24"/>
                <w:lang w:val="hr-HR"/>
              </w:rPr>
              <w:t>Ostali korisnici</w:t>
            </w:r>
          </w:p>
        </w:tc>
      </w:tr>
      <w:tr w:rsidR="00D64F1B" w:rsidRPr="004460D5" w14:paraId="2961D8E2" w14:textId="77777777" w:rsidTr="00E71B37">
        <w:tc>
          <w:tcPr>
            <w:tcW w:w="988" w:type="dxa"/>
          </w:tcPr>
          <w:p w14:paraId="6B9B3F66"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8.</w:t>
            </w:r>
          </w:p>
        </w:tc>
        <w:tc>
          <w:tcPr>
            <w:tcW w:w="8408" w:type="dxa"/>
          </w:tcPr>
          <w:p w14:paraId="3DDC2B0F"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redoslijeda u smislu stavljanja u potpunu funkciju prometnica na području sljedećim prioritetom:</w:t>
            </w:r>
          </w:p>
          <w:p w14:paraId="426CB3CB" w14:textId="77777777" w:rsidR="00D64F1B" w:rsidRPr="004460D5" w:rsidRDefault="00D64F1B" w:rsidP="00AE0ABF">
            <w:pPr>
              <w:pStyle w:val="Odlomakpopisa"/>
              <w:numPr>
                <w:ilvl w:val="0"/>
                <w:numId w:val="13"/>
              </w:numPr>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Državne ceste</w:t>
            </w:r>
          </w:p>
          <w:p w14:paraId="5F3A4850" w14:textId="77777777" w:rsidR="00D64F1B" w:rsidRPr="004460D5" w:rsidRDefault="00D64F1B" w:rsidP="00AE0ABF">
            <w:pPr>
              <w:pStyle w:val="Odlomakpopisa"/>
              <w:numPr>
                <w:ilvl w:val="0"/>
                <w:numId w:val="13"/>
              </w:numPr>
              <w:rPr>
                <w:rFonts w:ascii="Times New Roman" w:hAnsi="Times New Roman" w:cs="Times New Roman"/>
                <w:sz w:val="24"/>
                <w:szCs w:val="24"/>
                <w:lang w:val="hr-HR"/>
              </w:rPr>
            </w:pPr>
            <w:r w:rsidRPr="004460D5">
              <w:rPr>
                <w:rFonts w:ascii="Times New Roman" w:hAnsi="Times New Roman" w:cs="Times New Roman"/>
                <w:sz w:val="24"/>
                <w:szCs w:val="24"/>
                <w:lang w:val="hr-HR"/>
              </w:rPr>
              <w:t>Županijske ceste</w:t>
            </w:r>
          </w:p>
          <w:p w14:paraId="59F50F89" w14:textId="77777777" w:rsidR="00D64F1B" w:rsidRPr="004460D5" w:rsidRDefault="00D64F1B" w:rsidP="00AE0ABF">
            <w:pPr>
              <w:pStyle w:val="Odlomakpopisa"/>
              <w:numPr>
                <w:ilvl w:val="0"/>
                <w:numId w:val="13"/>
              </w:numPr>
              <w:rPr>
                <w:rFonts w:ascii="Times New Roman" w:hAnsi="Times New Roman" w:cs="Times New Roman"/>
                <w:sz w:val="24"/>
                <w:szCs w:val="24"/>
                <w:lang w:val="hr-HR"/>
              </w:rPr>
            </w:pPr>
            <w:r w:rsidRPr="004460D5">
              <w:rPr>
                <w:rFonts w:ascii="Times New Roman" w:hAnsi="Times New Roman" w:cs="Times New Roman"/>
                <w:sz w:val="24"/>
                <w:szCs w:val="24"/>
                <w:lang w:val="hr-HR"/>
              </w:rPr>
              <w:t>Lokalne ceste</w:t>
            </w:r>
          </w:p>
        </w:tc>
      </w:tr>
      <w:tr w:rsidR="00D64F1B" w:rsidRPr="004460D5" w14:paraId="5BC21E34" w14:textId="77777777" w:rsidTr="00E71B37">
        <w:tc>
          <w:tcPr>
            <w:tcW w:w="988" w:type="dxa"/>
          </w:tcPr>
          <w:p w14:paraId="29CA0EF9" w14:textId="77777777" w:rsidR="00D64F1B" w:rsidRPr="004460D5" w:rsidRDefault="006F74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9</w:t>
            </w:r>
            <w:r w:rsidR="00D64F1B" w:rsidRPr="004460D5">
              <w:rPr>
                <w:rFonts w:ascii="Times New Roman" w:hAnsi="Times New Roman" w:cs="Times New Roman"/>
                <w:sz w:val="24"/>
                <w:szCs w:val="24"/>
                <w:lang w:val="hr-HR"/>
              </w:rPr>
              <w:t>.</w:t>
            </w:r>
          </w:p>
        </w:tc>
        <w:tc>
          <w:tcPr>
            <w:tcW w:w="8408" w:type="dxa"/>
          </w:tcPr>
          <w:p w14:paraId="47AD3B20" w14:textId="436B847D" w:rsidR="00D64F1B" w:rsidRPr="004460D5" w:rsidRDefault="000F7D96"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U koordinaciji sa Stožerom CZ izvršiti pozivanje pravnih osoba iz Odluke o pravnim osobama od interesa  za sustav CZ koje posjeduju mehanizaciju kako bi pomogli u što bržem čišćenju </w:t>
            </w:r>
            <w:r w:rsidR="00B60BF2" w:rsidRPr="004460D5">
              <w:rPr>
                <w:rFonts w:ascii="Times New Roman" w:hAnsi="Times New Roman" w:cs="Times New Roman"/>
                <w:sz w:val="24"/>
                <w:szCs w:val="24"/>
                <w:lang w:val="hr-HR"/>
              </w:rPr>
              <w:t>prometnica</w:t>
            </w:r>
            <w:r w:rsidRPr="004460D5">
              <w:rPr>
                <w:rFonts w:ascii="Times New Roman" w:hAnsi="Times New Roman" w:cs="Times New Roman"/>
                <w:sz w:val="24"/>
                <w:szCs w:val="24"/>
                <w:lang w:val="hr-HR"/>
              </w:rPr>
              <w:t xml:space="preserve"> i doveli do normalnog funkcioniranja zajednice.</w:t>
            </w:r>
          </w:p>
        </w:tc>
      </w:tr>
      <w:tr w:rsidR="00D64F1B" w:rsidRPr="004460D5" w14:paraId="5FCA5448" w14:textId="77777777" w:rsidTr="00E71B37">
        <w:tc>
          <w:tcPr>
            <w:tcW w:w="988" w:type="dxa"/>
          </w:tcPr>
          <w:p w14:paraId="410D9A17"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w:t>
            </w:r>
            <w:r w:rsidR="006F7478" w:rsidRPr="004460D5">
              <w:rPr>
                <w:rFonts w:ascii="Times New Roman" w:hAnsi="Times New Roman" w:cs="Times New Roman"/>
                <w:sz w:val="24"/>
                <w:szCs w:val="24"/>
                <w:lang w:val="hr-HR"/>
              </w:rPr>
              <w:t>0</w:t>
            </w:r>
            <w:r w:rsidRPr="004460D5">
              <w:rPr>
                <w:rFonts w:ascii="Times New Roman" w:hAnsi="Times New Roman" w:cs="Times New Roman"/>
                <w:sz w:val="24"/>
                <w:szCs w:val="24"/>
                <w:lang w:val="hr-HR"/>
              </w:rPr>
              <w:t>.</w:t>
            </w:r>
          </w:p>
        </w:tc>
        <w:tc>
          <w:tcPr>
            <w:tcW w:w="8408" w:type="dxa"/>
          </w:tcPr>
          <w:p w14:paraId="41DD3F18" w14:textId="77777777" w:rsidR="00D64F1B" w:rsidRPr="004460D5" w:rsidRDefault="00D64F1B"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Povjerenstvo nastavlja aktivnosti na popisu i procjeni štete sukladno Zakonu te o rezultatima izvješćuje VSŽ.</w:t>
            </w:r>
          </w:p>
        </w:tc>
      </w:tr>
    </w:tbl>
    <w:p w14:paraId="701042D1" w14:textId="77777777" w:rsidR="00D64F1B" w:rsidRPr="004460D5" w:rsidRDefault="00D64F1B" w:rsidP="00AE0ABF">
      <w:pPr>
        <w:spacing w:after="0" w:line="240" w:lineRule="auto"/>
        <w:rPr>
          <w:rFonts w:ascii="Times New Roman" w:hAnsi="Times New Roman" w:cs="Times New Roman"/>
          <w:sz w:val="24"/>
          <w:szCs w:val="24"/>
          <w:lang w:val="hr-HR"/>
        </w:rPr>
      </w:pPr>
    </w:p>
    <w:p w14:paraId="3AE04503" w14:textId="4A00C6AA" w:rsidR="0093746B" w:rsidRPr="004460D5" w:rsidRDefault="004460D5" w:rsidP="00AE0ABF">
      <w:pPr>
        <w:pStyle w:val="Naslov3"/>
        <w:spacing w:before="0" w:line="240" w:lineRule="auto"/>
        <w:ind w:left="284"/>
        <w:rPr>
          <w:rFonts w:ascii="Times New Roman" w:hAnsi="Times New Roman" w:cs="Times New Roman"/>
          <w:lang w:val="hr-HR"/>
        </w:rPr>
      </w:pPr>
      <w:bookmarkStart w:id="17" w:name="_Toc5884850"/>
      <w:bookmarkStart w:id="18" w:name="_Toc86303312"/>
      <w:r>
        <w:rPr>
          <w:rFonts w:ascii="Times New Roman" w:hAnsi="Times New Roman" w:cs="Times New Roman"/>
          <w:lang w:val="hr-HR"/>
        </w:rPr>
        <w:t xml:space="preserve">3.1.3. </w:t>
      </w:r>
      <w:r w:rsidR="00AE0ABF">
        <w:rPr>
          <w:rFonts w:ascii="Times New Roman" w:hAnsi="Times New Roman" w:cs="Times New Roman"/>
          <w:lang w:val="hr-HR"/>
        </w:rPr>
        <w:t xml:space="preserve"> </w:t>
      </w:r>
      <w:r w:rsidR="0093746B" w:rsidRPr="004460D5">
        <w:rPr>
          <w:rFonts w:ascii="Times New Roman" w:hAnsi="Times New Roman" w:cs="Times New Roman"/>
          <w:lang w:val="hr-HR"/>
        </w:rPr>
        <w:t>POLEDICE</w:t>
      </w:r>
      <w:bookmarkEnd w:id="17"/>
      <w:bookmarkEnd w:id="18"/>
    </w:p>
    <w:p w14:paraId="48C44BF2" w14:textId="77777777" w:rsidR="0093746B" w:rsidRPr="004460D5" w:rsidRDefault="0093746B" w:rsidP="00AE0ABF">
      <w:pPr>
        <w:spacing w:after="0" w:line="240" w:lineRule="auto"/>
        <w:rPr>
          <w:rFonts w:ascii="Times New Roman" w:hAnsi="Times New Roman" w:cs="Times New Roman"/>
          <w:sz w:val="24"/>
          <w:szCs w:val="24"/>
          <w:lang w:val="hr-HR"/>
        </w:rPr>
      </w:pPr>
    </w:p>
    <w:p w14:paraId="2DA2642C" w14:textId="77777777" w:rsidR="0093746B" w:rsidRPr="004460D5" w:rsidRDefault="0093746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Pojava zaleđenih kolnika može biti uzrokovana meteorološkim pojavama ledene kiše, poledice i površinskog leda (zaleđeno i klizavo tlo). To su izvanredne meteorološke pojave koje u hladno doba godine ugrožavaju promet i ljudsko zdravlje, a u motriteljskoj praksi Republike Hrvatske opažaju se i bilježe.</w:t>
      </w:r>
    </w:p>
    <w:p w14:paraId="49E9BCFB" w14:textId="77777777" w:rsidR="0093746B" w:rsidRPr="004460D5" w:rsidRDefault="0093746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Ledena kiša odnosi se na kišu sačinjenu od prehladnih kapljica koje se u doticaju s hladnim predmetima i tlom zamrzavaju, te tvore glatku ledenu koru na zemlji meteorološkog naziva poledica.. </w:t>
      </w:r>
      <w:r w:rsidR="00D204BF" w:rsidRPr="004460D5">
        <w:rPr>
          <w:rFonts w:ascii="Times New Roman" w:hAnsi="Times New Roman" w:cs="Times New Roman"/>
          <w:sz w:val="24"/>
          <w:szCs w:val="24"/>
          <w:lang w:val="hr-HR"/>
        </w:rPr>
        <w:t xml:space="preserve">Opisane pojave vezane uz </w:t>
      </w:r>
      <w:r w:rsidR="00F31573" w:rsidRPr="004460D5">
        <w:rPr>
          <w:rFonts w:ascii="Times New Roman" w:hAnsi="Times New Roman" w:cs="Times New Roman"/>
          <w:sz w:val="24"/>
          <w:szCs w:val="24"/>
          <w:lang w:val="hr-HR"/>
        </w:rPr>
        <w:t>zaleđivanje kolnika u daljnjem tekstu će se nazivati zajedničkim imenom poledica.</w:t>
      </w:r>
      <w:r w:rsidR="00F31573" w:rsidRPr="004460D5">
        <w:rPr>
          <w:rStyle w:val="Referencafusnote"/>
          <w:rFonts w:ascii="Times New Roman" w:hAnsi="Times New Roman" w:cs="Times New Roman"/>
          <w:sz w:val="24"/>
          <w:szCs w:val="24"/>
          <w:lang w:val="hr-HR"/>
        </w:rPr>
        <w:footnoteReference w:id="5"/>
      </w:r>
    </w:p>
    <w:p w14:paraId="2703D096" w14:textId="77777777" w:rsidR="0093746B" w:rsidRPr="004460D5" w:rsidRDefault="0093746B" w:rsidP="00AE0ABF">
      <w:pPr>
        <w:spacing w:after="0" w:line="240" w:lineRule="auto"/>
        <w:rPr>
          <w:rFonts w:ascii="Times New Roman" w:hAnsi="Times New Roman" w:cs="Times New Roman"/>
          <w:sz w:val="24"/>
          <w:szCs w:val="24"/>
          <w:lang w:val="hr-HR"/>
        </w:rPr>
      </w:pPr>
    </w:p>
    <w:p w14:paraId="5865D771" w14:textId="77777777" w:rsidR="0093746B" w:rsidRPr="004460D5" w:rsidRDefault="00F31573"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Posljedice poledica su otežano odvijanje prometa (spor dolazak Hitne pomoći te redovnih službi) i povećana vjerojatnost pojedinačnih prometnih nesreća. U pojedinačnim prometnim nesrećama može biti lako povrijeđenih osoba  sa manjim materijalnim štetama na vozilima. </w:t>
      </w:r>
    </w:p>
    <w:p w14:paraId="5606F8CB" w14:textId="77777777" w:rsidR="00F31573" w:rsidRPr="004460D5" w:rsidRDefault="00F31573"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Najkritičniji period je od 15. studenog do 15. veljače.</w:t>
      </w:r>
    </w:p>
    <w:p w14:paraId="64836F6B" w14:textId="77777777" w:rsidR="00E71B37" w:rsidRPr="004460D5" w:rsidRDefault="00E71B37" w:rsidP="00AE0ABF">
      <w:pPr>
        <w:spacing w:after="0" w:line="240" w:lineRule="auto"/>
        <w:jc w:val="both"/>
        <w:rPr>
          <w:rFonts w:ascii="Times New Roman" w:hAnsi="Times New Roman" w:cs="Times New Roman"/>
          <w:sz w:val="24"/>
          <w:szCs w:val="24"/>
          <w:lang w:val="hr-HR"/>
        </w:rPr>
      </w:pPr>
    </w:p>
    <w:p w14:paraId="21563663" w14:textId="77777777" w:rsidR="00F31573" w:rsidRPr="004460D5" w:rsidRDefault="00F31573"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Preventivne mjere radi umanjenja posljedica prirodne nepogode</w:t>
      </w:r>
    </w:p>
    <w:p w14:paraId="037137A1" w14:textId="77777777" w:rsidR="00B60BF2" w:rsidRPr="004460D5" w:rsidRDefault="00F31573"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Preventivne mjere su u odgovarajućoj službi </w:t>
      </w:r>
      <w:r w:rsidR="000B2CE7" w:rsidRPr="004460D5">
        <w:rPr>
          <w:rFonts w:ascii="Times New Roman" w:hAnsi="Times New Roman" w:cs="Times New Roman"/>
          <w:sz w:val="24"/>
          <w:szCs w:val="24"/>
          <w:lang w:val="hr-HR"/>
        </w:rPr>
        <w:t xml:space="preserve">koja u svojoj redovnoj </w:t>
      </w:r>
      <w:r w:rsidR="00B60BF2" w:rsidRPr="004460D5">
        <w:rPr>
          <w:rFonts w:ascii="Times New Roman" w:hAnsi="Times New Roman" w:cs="Times New Roman"/>
          <w:sz w:val="24"/>
          <w:szCs w:val="24"/>
          <w:lang w:val="hr-HR"/>
        </w:rPr>
        <w:t>djelatnosti vodi računa o sigurnosti prometne infrastrukture ( održavanje i čišćenje prometnica te adekvatno označeno prometnim znakovima opasnost od poledica ili snježnog nanosa), zbog poduzimanja potrebnih aktivnosti i zadaća pripravnosti operativnih snaga i materijalnih resursa.</w:t>
      </w:r>
    </w:p>
    <w:p w14:paraId="296FCFCA" w14:textId="77777777" w:rsidR="00E71B37" w:rsidRPr="004460D5" w:rsidRDefault="00E71B37" w:rsidP="00AE0ABF">
      <w:pPr>
        <w:spacing w:after="0" w:line="240" w:lineRule="auto"/>
        <w:jc w:val="both"/>
        <w:rPr>
          <w:rFonts w:ascii="Times New Roman" w:hAnsi="Times New Roman" w:cs="Times New Roman"/>
          <w:sz w:val="24"/>
          <w:szCs w:val="24"/>
          <w:lang w:val="hr-HR"/>
        </w:rPr>
      </w:pPr>
    </w:p>
    <w:p w14:paraId="418349FB" w14:textId="77777777" w:rsidR="00B60BF2" w:rsidRPr="004460D5" w:rsidRDefault="00B60BF2"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Mjere za ublažavanje i otklanjanje izravnih posljedica prirodne nepogode</w:t>
      </w:r>
    </w:p>
    <w:p w14:paraId="64B9F49A" w14:textId="77777777" w:rsidR="00B60BF2" w:rsidRPr="004460D5" w:rsidRDefault="00B60BF2"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poledica.</w:t>
      </w:r>
    </w:p>
    <w:p w14:paraId="4CE9B0A8" w14:textId="77777777" w:rsidR="00B60BF2" w:rsidRPr="004460D5" w:rsidRDefault="00B60BF2" w:rsidP="00AE0ABF">
      <w:pPr>
        <w:spacing w:after="0" w:line="240" w:lineRule="auto"/>
        <w:rPr>
          <w:rFonts w:ascii="Times New Roman" w:hAnsi="Times New Roman" w:cs="Times New Roman"/>
          <w:sz w:val="24"/>
          <w:szCs w:val="24"/>
          <w:lang w:val="hr-HR"/>
        </w:rPr>
      </w:pPr>
    </w:p>
    <w:p w14:paraId="3C2AE869" w14:textId="454E3CF9" w:rsidR="005D11F0" w:rsidRPr="004460D5" w:rsidRDefault="00090E02" w:rsidP="005F1F80">
      <w:pPr>
        <w:spacing w:after="0" w:line="240" w:lineRule="auto"/>
        <w:ind w:left="-142"/>
        <w:jc w:val="center"/>
        <w:rPr>
          <w:rFonts w:ascii="Times New Roman" w:hAnsi="Times New Roman" w:cs="Times New Roman"/>
          <w:sz w:val="24"/>
          <w:szCs w:val="24"/>
          <w:lang w:val="hr-HR"/>
        </w:rPr>
      </w:pPr>
      <w:r w:rsidRPr="004460D5">
        <w:rPr>
          <w:rFonts w:ascii="Times New Roman" w:hAnsi="Times New Roman" w:cs="Times New Roman"/>
          <w:noProof/>
          <w:sz w:val="24"/>
          <w:szCs w:val="24"/>
        </w:rPr>
        <w:lastRenderedPageBreak/>
        <w:drawing>
          <wp:inline distT="0" distB="0" distL="0" distR="0" wp14:anchorId="6586032F" wp14:editId="4F2051A4">
            <wp:extent cx="5991225" cy="2955290"/>
            <wp:effectExtent l="0" t="0" r="9525" b="0"/>
            <wp:docPr id="13" name="Slika 12">
              <a:extLst xmlns:a="http://schemas.openxmlformats.org/drawingml/2006/main">
                <a:ext uri="{FF2B5EF4-FFF2-40B4-BE49-F238E27FC236}">
                  <a16:creationId xmlns:a16="http://schemas.microsoft.com/office/drawing/2014/main" id="{799CA151-71B8-401C-812C-DD202E581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2">
                      <a:extLst>
                        <a:ext uri="{FF2B5EF4-FFF2-40B4-BE49-F238E27FC236}">
                          <a16:creationId xmlns:a16="http://schemas.microsoft.com/office/drawing/2014/main" id="{799CA151-71B8-401C-812C-DD202E581D72}"/>
                        </a:ext>
                      </a:extLst>
                    </pic:cNvPr>
                    <pic:cNvPicPr>
                      <a:picLocks noChangeAspect="1"/>
                    </pic:cNvPicPr>
                  </pic:nvPicPr>
                  <pic:blipFill rotWithShape="1">
                    <a:blip r:embed="rId12"/>
                    <a:srcRect l="8937" t="50261" r="48987" b="11566"/>
                    <a:stretch/>
                  </pic:blipFill>
                  <pic:spPr>
                    <a:xfrm>
                      <a:off x="0" y="0"/>
                      <a:ext cx="6004394" cy="2961786"/>
                    </a:xfrm>
                    <a:prstGeom prst="rect">
                      <a:avLst/>
                    </a:prstGeom>
                  </pic:spPr>
                </pic:pic>
              </a:graphicData>
            </a:graphic>
          </wp:inline>
        </w:drawing>
      </w:r>
      <w:r w:rsidR="005D11F0" w:rsidRPr="004460D5">
        <w:rPr>
          <w:rStyle w:val="Referencafusnote"/>
          <w:rFonts w:ascii="Times New Roman" w:hAnsi="Times New Roman" w:cs="Times New Roman"/>
          <w:sz w:val="24"/>
          <w:szCs w:val="24"/>
          <w:lang w:val="hr-HR"/>
        </w:rPr>
        <w:footnoteReference w:id="6"/>
      </w:r>
    </w:p>
    <w:p w14:paraId="5522D3A4" w14:textId="77777777" w:rsidR="00C4416A" w:rsidRPr="004460D5" w:rsidRDefault="00C4416A" w:rsidP="00AE0ABF">
      <w:pPr>
        <w:spacing w:after="0" w:line="240" w:lineRule="auto"/>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988"/>
        <w:gridCol w:w="8408"/>
      </w:tblGrid>
      <w:tr w:rsidR="00B60BF2" w:rsidRPr="004460D5" w14:paraId="3CD9358A" w14:textId="77777777" w:rsidTr="00E71B37">
        <w:tc>
          <w:tcPr>
            <w:tcW w:w="988" w:type="dxa"/>
          </w:tcPr>
          <w:p w14:paraId="341E3011" w14:textId="77777777" w:rsidR="00B60BF2" w:rsidRPr="004460D5" w:rsidRDefault="00B60BF2"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Red. Br.</w:t>
            </w:r>
          </w:p>
        </w:tc>
        <w:tc>
          <w:tcPr>
            <w:tcW w:w="8408" w:type="dxa"/>
          </w:tcPr>
          <w:p w14:paraId="0526CED3" w14:textId="77777777" w:rsidR="00B60BF2" w:rsidRPr="004460D5" w:rsidRDefault="00B60BF2"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Radnje i postupci (Mjere)</w:t>
            </w:r>
          </w:p>
        </w:tc>
      </w:tr>
      <w:tr w:rsidR="00B60BF2" w:rsidRPr="004460D5" w14:paraId="1B53E08B" w14:textId="77777777" w:rsidTr="00E71B37">
        <w:tc>
          <w:tcPr>
            <w:tcW w:w="988" w:type="dxa"/>
          </w:tcPr>
          <w:p w14:paraId="73E7D482"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w:t>
            </w:r>
          </w:p>
        </w:tc>
        <w:tc>
          <w:tcPr>
            <w:tcW w:w="8408" w:type="dxa"/>
          </w:tcPr>
          <w:p w14:paraId="1FD07637"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Izvještavanje župana VSŽ i predlaganje aktiviranja Povjerenstva za procjenu štete od elementarnih nepogoda na ugroženim područjima.</w:t>
            </w:r>
          </w:p>
        </w:tc>
      </w:tr>
      <w:tr w:rsidR="00B60BF2" w:rsidRPr="004460D5" w14:paraId="424A1F31" w14:textId="77777777" w:rsidTr="00E71B37">
        <w:tc>
          <w:tcPr>
            <w:tcW w:w="988" w:type="dxa"/>
          </w:tcPr>
          <w:p w14:paraId="7BD9EFB0"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2.</w:t>
            </w:r>
          </w:p>
        </w:tc>
        <w:tc>
          <w:tcPr>
            <w:tcW w:w="8408" w:type="dxa"/>
          </w:tcPr>
          <w:p w14:paraId="72CD1FCE"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Povjerenstva te izrada popisa i šteta sukladno Zakonu o ublažavanju i uklanjanju posljedica prirodnih nepogoda (NN 16/19).</w:t>
            </w:r>
          </w:p>
        </w:tc>
      </w:tr>
      <w:tr w:rsidR="00B60BF2" w:rsidRPr="004460D5" w14:paraId="036837FC" w14:textId="77777777" w:rsidTr="00E71B37">
        <w:tc>
          <w:tcPr>
            <w:tcW w:w="988" w:type="dxa"/>
          </w:tcPr>
          <w:p w14:paraId="309B704C"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3.</w:t>
            </w:r>
          </w:p>
        </w:tc>
        <w:tc>
          <w:tcPr>
            <w:tcW w:w="8408" w:type="dxa"/>
          </w:tcPr>
          <w:p w14:paraId="562FD0C0"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Stožera CZ.</w:t>
            </w:r>
          </w:p>
        </w:tc>
      </w:tr>
      <w:tr w:rsidR="00B60BF2" w:rsidRPr="004460D5" w14:paraId="0B3C3843" w14:textId="77777777" w:rsidTr="00E71B37">
        <w:tc>
          <w:tcPr>
            <w:tcW w:w="988" w:type="dxa"/>
          </w:tcPr>
          <w:p w14:paraId="5038770B"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4.</w:t>
            </w:r>
          </w:p>
        </w:tc>
        <w:tc>
          <w:tcPr>
            <w:tcW w:w="8408" w:type="dxa"/>
          </w:tcPr>
          <w:p w14:paraId="213BB930"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prohodnosti prometnica.</w:t>
            </w:r>
          </w:p>
        </w:tc>
      </w:tr>
      <w:tr w:rsidR="005F1F80" w:rsidRPr="004460D5" w14:paraId="7ECF4975" w14:textId="77777777" w:rsidTr="00E71B37">
        <w:tc>
          <w:tcPr>
            <w:tcW w:w="988" w:type="dxa"/>
          </w:tcPr>
          <w:p w14:paraId="7F6EE369" w14:textId="77777777" w:rsidR="005F1F80" w:rsidRPr="004460D5" w:rsidRDefault="005F1F80" w:rsidP="00AE0ABF">
            <w:pPr>
              <w:rPr>
                <w:rFonts w:ascii="Times New Roman" w:hAnsi="Times New Roman" w:cs="Times New Roman"/>
                <w:sz w:val="24"/>
                <w:szCs w:val="24"/>
                <w:lang w:val="hr-HR"/>
              </w:rPr>
            </w:pPr>
          </w:p>
        </w:tc>
        <w:tc>
          <w:tcPr>
            <w:tcW w:w="8408" w:type="dxa"/>
          </w:tcPr>
          <w:p w14:paraId="5C17240F" w14:textId="77777777" w:rsidR="005F1F80" w:rsidRPr="004460D5" w:rsidRDefault="005F1F80" w:rsidP="00AE0ABF">
            <w:pPr>
              <w:rPr>
                <w:rFonts w:ascii="Times New Roman" w:hAnsi="Times New Roman" w:cs="Times New Roman"/>
                <w:sz w:val="24"/>
                <w:szCs w:val="24"/>
                <w:lang w:val="hr-HR"/>
              </w:rPr>
            </w:pPr>
          </w:p>
        </w:tc>
      </w:tr>
      <w:tr w:rsidR="00B60BF2" w:rsidRPr="004460D5" w14:paraId="00AA159D" w14:textId="77777777" w:rsidTr="00E71B37">
        <w:tc>
          <w:tcPr>
            <w:tcW w:w="988" w:type="dxa"/>
          </w:tcPr>
          <w:p w14:paraId="2047234E"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5.</w:t>
            </w:r>
          </w:p>
        </w:tc>
        <w:tc>
          <w:tcPr>
            <w:tcW w:w="8408" w:type="dxa"/>
          </w:tcPr>
          <w:p w14:paraId="64222D51"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funkcioniranju sustava:</w:t>
            </w:r>
          </w:p>
          <w:p w14:paraId="0E316F4B" w14:textId="77777777" w:rsidR="00B60BF2" w:rsidRPr="004460D5" w:rsidRDefault="00B60BF2"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vodoopskrbu</w:t>
            </w:r>
          </w:p>
          <w:p w14:paraId="1987552F" w14:textId="77777777" w:rsidR="00B60BF2" w:rsidRPr="004460D5" w:rsidRDefault="00B60BF2"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elektroopskrbu</w:t>
            </w:r>
          </w:p>
          <w:p w14:paraId="77DBA3BE" w14:textId="77777777" w:rsidR="00B60BF2" w:rsidRPr="004460D5" w:rsidRDefault="00B60BF2"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telekomunikacija</w:t>
            </w:r>
          </w:p>
          <w:p w14:paraId="4025AEA7" w14:textId="77777777" w:rsidR="00B60BF2" w:rsidRPr="004460D5" w:rsidRDefault="00B60BF2"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o stanju društvenih i stambenih objekata na prostoru.</w:t>
            </w:r>
          </w:p>
        </w:tc>
      </w:tr>
      <w:tr w:rsidR="00B60BF2" w:rsidRPr="004460D5" w14:paraId="38A78535" w14:textId="77777777" w:rsidTr="00E71B37">
        <w:tc>
          <w:tcPr>
            <w:tcW w:w="988" w:type="dxa"/>
          </w:tcPr>
          <w:p w14:paraId="180BCC74"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6.</w:t>
            </w:r>
          </w:p>
        </w:tc>
        <w:tc>
          <w:tcPr>
            <w:tcW w:w="8408" w:type="dxa"/>
          </w:tcPr>
          <w:p w14:paraId="17AF3C43"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Aktiviranje DVD-a.</w:t>
            </w:r>
          </w:p>
        </w:tc>
      </w:tr>
      <w:tr w:rsidR="00B60BF2" w:rsidRPr="004460D5" w14:paraId="59D8F9BB" w14:textId="77777777" w:rsidTr="00E71B37">
        <w:tc>
          <w:tcPr>
            <w:tcW w:w="988" w:type="dxa"/>
          </w:tcPr>
          <w:p w14:paraId="0DAE208E" w14:textId="77777777" w:rsidR="00B60BF2" w:rsidRPr="004460D5" w:rsidRDefault="000B3AAD"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7.</w:t>
            </w:r>
          </w:p>
        </w:tc>
        <w:tc>
          <w:tcPr>
            <w:tcW w:w="8408" w:type="dxa"/>
          </w:tcPr>
          <w:p w14:paraId="6C239EBB"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Utvrđivanje redoslijeda u smislu stavljanja u potpunu funkciju prometnica na području </w:t>
            </w:r>
            <w:r w:rsidR="000B3AAD" w:rsidRPr="004460D5">
              <w:rPr>
                <w:rFonts w:ascii="Times New Roman" w:hAnsi="Times New Roman" w:cs="Times New Roman"/>
                <w:sz w:val="24"/>
                <w:szCs w:val="24"/>
                <w:lang w:val="hr-HR"/>
              </w:rPr>
              <w:t xml:space="preserve">Općine </w:t>
            </w:r>
            <w:r w:rsidRPr="004460D5">
              <w:rPr>
                <w:rFonts w:ascii="Times New Roman" w:hAnsi="Times New Roman" w:cs="Times New Roman"/>
                <w:sz w:val="24"/>
                <w:szCs w:val="24"/>
                <w:lang w:val="hr-HR"/>
              </w:rPr>
              <w:t>sljedećim prioritetom:</w:t>
            </w:r>
          </w:p>
          <w:p w14:paraId="2D8D6026" w14:textId="77777777" w:rsidR="00B60BF2" w:rsidRPr="004460D5" w:rsidRDefault="00B60BF2" w:rsidP="00AE0ABF">
            <w:pPr>
              <w:pStyle w:val="Odlomakpopisa"/>
              <w:numPr>
                <w:ilvl w:val="0"/>
                <w:numId w:val="15"/>
              </w:numPr>
              <w:rPr>
                <w:rFonts w:ascii="Times New Roman" w:hAnsi="Times New Roman" w:cs="Times New Roman"/>
                <w:sz w:val="24"/>
                <w:szCs w:val="24"/>
                <w:lang w:val="hr-HR"/>
              </w:rPr>
            </w:pPr>
            <w:r w:rsidRPr="004460D5">
              <w:rPr>
                <w:rFonts w:ascii="Times New Roman" w:hAnsi="Times New Roman" w:cs="Times New Roman"/>
                <w:sz w:val="24"/>
                <w:szCs w:val="24"/>
                <w:lang w:val="hr-HR"/>
              </w:rPr>
              <w:t>Državne ceste</w:t>
            </w:r>
          </w:p>
          <w:p w14:paraId="23AE6128" w14:textId="77777777" w:rsidR="00B60BF2" w:rsidRPr="004460D5" w:rsidRDefault="00B60BF2" w:rsidP="00AE0ABF">
            <w:pPr>
              <w:pStyle w:val="Odlomakpopisa"/>
              <w:numPr>
                <w:ilvl w:val="0"/>
                <w:numId w:val="15"/>
              </w:numPr>
              <w:rPr>
                <w:rFonts w:ascii="Times New Roman" w:hAnsi="Times New Roman" w:cs="Times New Roman"/>
                <w:sz w:val="24"/>
                <w:szCs w:val="24"/>
                <w:lang w:val="hr-HR"/>
              </w:rPr>
            </w:pPr>
            <w:r w:rsidRPr="004460D5">
              <w:rPr>
                <w:rFonts w:ascii="Times New Roman" w:hAnsi="Times New Roman" w:cs="Times New Roman"/>
                <w:sz w:val="24"/>
                <w:szCs w:val="24"/>
                <w:lang w:val="hr-HR"/>
              </w:rPr>
              <w:t>Županijske ceste</w:t>
            </w:r>
          </w:p>
          <w:p w14:paraId="73D1FCB7" w14:textId="77777777" w:rsidR="00B60BF2" w:rsidRPr="004460D5" w:rsidRDefault="00B60BF2" w:rsidP="00AE0ABF">
            <w:pPr>
              <w:pStyle w:val="Odlomakpopisa"/>
              <w:numPr>
                <w:ilvl w:val="0"/>
                <w:numId w:val="15"/>
              </w:numPr>
              <w:rPr>
                <w:rFonts w:ascii="Times New Roman" w:hAnsi="Times New Roman" w:cs="Times New Roman"/>
                <w:sz w:val="24"/>
                <w:szCs w:val="24"/>
                <w:lang w:val="hr-HR"/>
              </w:rPr>
            </w:pPr>
            <w:r w:rsidRPr="004460D5">
              <w:rPr>
                <w:rFonts w:ascii="Times New Roman" w:hAnsi="Times New Roman" w:cs="Times New Roman"/>
                <w:sz w:val="24"/>
                <w:szCs w:val="24"/>
                <w:lang w:val="hr-HR"/>
              </w:rPr>
              <w:t>Lokalne ceste</w:t>
            </w:r>
          </w:p>
        </w:tc>
      </w:tr>
      <w:tr w:rsidR="00832F86" w:rsidRPr="004460D5" w14:paraId="113DA610" w14:textId="77777777" w:rsidTr="00E71B37">
        <w:tc>
          <w:tcPr>
            <w:tcW w:w="988" w:type="dxa"/>
          </w:tcPr>
          <w:p w14:paraId="73F16182" w14:textId="77777777" w:rsidR="00832F86" w:rsidRPr="004460D5" w:rsidRDefault="000B3AAD"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8.</w:t>
            </w:r>
          </w:p>
        </w:tc>
        <w:tc>
          <w:tcPr>
            <w:tcW w:w="8408" w:type="dxa"/>
          </w:tcPr>
          <w:p w14:paraId="0E36AB9F" w14:textId="77777777" w:rsidR="000B3AAD" w:rsidRPr="004460D5" w:rsidRDefault="000B3AAD"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redoslijeda u smislu stavljanja u potpunu funkciju opskrbu električnom energijom, grijanjem i telekomunikacijom sljedećim prioritetom:</w:t>
            </w:r>
          </w:p>
          <w:p w14:paraId="62629BBF"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1. Vodoopskrbni sustav</w:t>
            </w:r>
          </w:p>
          <w:p w14:paraId="7BFDD5EF"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2. Zgrada općine</w:t>
            </w:r>
          </w:p>
          <w:p w14:paraId="54053313"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3. Škole</w:t>
            </w:r>
          </w:p>
          <w:p w14:paraId="6685467A"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4. Zdravstvene ustanove</w:t>
            </w:r>
          </w:p>
          <w:p w14:paraId="21EDA9B6"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5. Trgovine</w:t>
            </w:r>
          </w:p>
          <w:p w14:paraId="35947A78"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6. Objekti za pripremu hrane</w:t>
            </w:r>
          </w:p>
          <w:p w14:paraId="1C2B0EC9"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7. Vatrogasni i društveni domovi</w:t>
            </w:r>
          </w:p>
          <w:p w14:paraId="3AE2E98B" w14:textId="77777777" w:rsidR="000B3AAD"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8. Pošta</w:t>
            </w:r>
          </w:p>
          <w:p w14:paraId="2E266000" w14:textId="77777777" w:rsidR="00832F86" w:rsidRPr="004460D5" w:rsidRDefault="000B3AAD"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9. Ostali korisnici</w:t>
            </w:r>
          </w:p>
        </w:tc>
      </w:tr>
      <w:tr w:rsidR="00B60BF2" w:rsidRPr="004460D5" w14:paraId="3F141F45" w14:textId="77777777" w:rsidTr="00E71B37">
        <w:tc>
          <w:tcPr>
            <w:tcW w:w="988" w:type="dxa"/>
          </w:tcPr>
          <w:p w14:paraId="051860EC"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9.</w:t>
            </w:r>
          </w:p>
        </w:tc>
        <w:tc>
          <w:tcPr>
            <w:tcW w:w="8408" w:type="dxa"/>
          </w:tcPr>
          <w:p w14:paraId="134AFE8D" w14:textId="0603BFB0"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 koordinaciji sa Stožerom CZ izvršiti pozivanje pravnih osoba iz Odluke o pravnim osobama od interesa  za sustav CZ koje posjeduju mehanizaciju kako bi pomogli u što bržem čišćenju prometnica i doveli do normalnog funkcioniranja zajednice.</w:t>
            </w:r>
          </w:p>
        </w:tc>
      </w:tr>
      <w:tr w:rsidR="00B60BF2" w:rsidRPr="004460D5" w14:paraId="7525B577" w14:textId="77777777" w:rsidTr="00E71B37">
        <w:tc>
          <w:tcPr>
            <w:tcW w:w="988" w:type="dxa"/>
          </w:tcPr>
          <w:p w14:paraId="02006ED0"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10.</w:t>
            </w:r>
          </w:p>
        </w:tc>
        <w:tc>
          <w:tcPr>
            <w:tcW w:w="8408" w:type="dxa"/>
          </w:tcPr>
          <w:p w14:paraId="65A7E5BF" w14:textId="77777777" w:rsidR="00B60BF2" w:rsidRPr="004460D5" w:rsidRDefault="00B60BF2"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Povjerenstvo nastavlja aktivnosti na popisu i procjeni štete sukladno Zakonu te o rezultatima izvješćuje VSŽ.</w:t>
            </w:r>
          </w:p>
        </w:tc>
      </w:tr>
    </w:tbl>
    <w:p w14:paraId="42AF8859" w14:textId="77777777" w:rsidR="00B60BF2" w:rsidRPr="004460D5" w:rsidRDefault="00B60BF2" w:rsidP="00AE0ABF">
      <w:pPr>
        <w:spacing w:after="0" w:line="240" w:lineRule="auto"/>
        <w:rPr>
          <w:rFonts w:ascii="Times New Roman" w:hAnsi="Times New Roman" w:cs="Times New Roman"/>
          <w:sz w:val="24"/>
          <w:szCs w:val="24"/>
          <w:lang w:val="hr-HR"/>
        </w:rPr>
      </w:pPr>
    </w:p>
    <w:p w14:paraId="630E8A62" w14:textId="77777777" w:rsidR="009A1918" w:rsidRPr="004460D5" w:rsidRDefault="009A1918" w:rsidP="00AE0ABF">
      <w:pPr>
        <w:spacing w:after="0" w:line="240" w:lineRule="auto"/>
        <w:rPr>
          <w:rFonts w:ascii="Times New Roman" w:hAnsi="Times New Roman" w:cs="Times New Roman"/>
          <w:sz w:val="24"/>
          <w:szCs w:val="24"/>
          <w:lang w:val="hr-HR"/>
        </w:rPr>
      </w:pPr>
    </w:p>
    <w:p w14:paraId="3FDFB974" w14:textId="193C77DD" w:rsidR="009A1918" w:rsidRPr="004460D5" w:rsidRDefault="009A1918" w:rsidP="00AE0ABF">
      <w:pPr>
        <w:pStyle w:val="Naslov3"/>
        <w:numPr>
          <w:ilvl w:val="2"/>
          <w:numId w:val="13"/>
        </w:numPr>
        <w:spacing w:before="0" w:line="240" w:lineRule="auto"/>
        <w:rPr>
          <w:rFonts w:ascii="Times New Roman" w:hAnsi="Times New Roman" w:cs="Times New Roman"/>
          <w:lang w:val="hr-HR"/>
        </w:rPr>
      </w:pPr>
      <w:bookmarkStart w:id="19" w:name="_Toc5884851"/>
      <w:bookmarkStart w:id="20" w:name="_Toc86303313"/>
      <w:r w:rsidRPr="004460D5">
        <w:rPr>
          <w:rFonts w:ascii="Times New Roman" w:hAnsi="Times New Roman" w:cs="Times New Roman"/>
          <w:lang w:val="hr-HR"/>
        </w:rPr>
        <w:t>TUČA</w:t>
      </w:r>
      <w:bookmarkEnd w:id="19"/>
      <w:bookmarkEnd w:id="20"/>
    </w:p>
    <w:p w14:paraId="04DA678B" w14:textId="77777777" w:rsidR="00266ECC" w:rsidRPr="004460D5" w:rsidRDefault="00266ECC" w:rsidP="00AE0ABF">
      <w:pPr>
        <w:spacing w:after="0" w:line="240" w:lineRule="auto"/>
        <w:rPr>
          <w:rFonts w:ascii="Times New Roman" w:hAnsi="Times New Roman" w:cs="Times New Roman"/>
          <w:sz w:val="24"/>
          <w:szCs w:val="24"/>
          <w:lang w:val="hr-HR"/>
        </w:rPr>
      </w:pPr>
    </w:p>
    <w:p w14:paraId="49C2EF26" w14:textId="77777777" w:rsidR="00266ECC" w:rsidRPr="004460D5" w:rsidRDefault="00266ECC"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Područje Hrvatske nalazi se u umjerenim geografskim širinama gdje je pojava tuče i </w:t>
      </w:r>
      <w:proofErr w:type="spellStart"/>
      <w:r w:rsidRPr="004460D5">
        <w:rPr>
          <w:rFonts w:ascii="Times New Roman" w:hAnsi="Times New Roman" w:cs="Times New Roman"/>
          <w:sz w:val="24"/>
          <w:szCs w:val="24"/>
          <w:lang w:val="hr-HR"/>
        </w:rPr>
        <w:t>sugradice</w:t>
      </w:r>
      <w:proofErr w:type="spellEnd"/>
      <w:r w:rsidRPr="004460D5">
        <w:rPr>
          <w:rFonts w:ascii="Times New Roman" w:hAnsi="Times New Roman" w:cs="Times New Roman"/>
          <w:sz w:val="24"/>
          <w:szCs w:val="24"/>
          <w:lang w:val="hr-HR"/>
        </w:rPr>
        <w:t xml:space="preserve"> relativno česta. Tuča je kruta oborina sastavljena od zrna ili komada leda, promjera većeg od 5 do 50mm i većeg. Elementi tuče sastavljeni su od prozirnih i neprozirnih slojeva leda. Tuča pada isključivo iz grmljavinskog oblaka </w:t>
      </w:r>
      <w:proofErr w:type="spellStart"/>
      <w:r w:rsidRPr="004460D5">
        <w:rPr>
          <w:rFonts w:ascii="Times New Roman" w:hAnsi="Times New Roman" w:cs="Times New Roman"/>
          <w:sz w:val="24"/>
          <w:szCs w:val="24"/>
          <w:lang w:val="hr-HR"/>
        </w:rPr>
        <w:t>kumulonimbusa</w:t>
      </w:r>
      <w:proofErr w:type="spellEnd"/>
      <w:r w:rsidRPr="004460D5">
        <w:rPr>
          <w:rFonts w:ascii="Times New Roman" w:hAnsi="Times New Roman" w:cs="Times New Roman"/>
          <w:sz w:val="24"/>
          <w:szCs w:val="24"/>
          <w:lang w:val="hr-HR"/>
        </w:rPr>
        <w:t xml:space="preserve">, a najčešća je u toplom dijelu godine. </w:t>
      </w:r>
      <w:proofErr w:type="spellStart"/>
      <w:r w:rsidRPr="004460D5">
        <w:rPr>
          <w:rFonts w:ascii="Times New Roman" w:hAnsi="Times New Roman" w:cs="Times New Roman"/>
          <w:sz w:val="24"/>
          <w:szCs w:val="24"/>
          <w:lang w:val="hr-HR"/>
        </w:rPr>
        <w:t>Sugradica</w:t>
      </w:r>
      <w:proofErr w:type="spellEnd"/>
      <w:r w:rsidRPr="004460D5">
        <w:rPr>
          <w:rFonts w:ascii="Times New Roman" w:hAnsi="Times New Roman" w:cs="Times New Roman"/>
          <w:sz w:val="24"/>
          <w:szCs w:val="24"/>
          <w:lang w:val="hr-HR"/>
        </w:rPr>
        <w:t xml:space="preserve"> je isto kruta oborina, sastavljena od neprozirnih zrna smrznute vode, okruglog oblika, veličine između 2 i 5 mm, a pada s kišnim pljuskom. Na meteorološkim stanicama bilježi se uz tuču i </w:t>
      </w:r>
      <w:proofErr w:type="spellStart"/>
      <w:r w:rsidRPr="004460D5">
        <w:rPr>
          <w:rFonts w:ascii="Times New Roman" w:hAnsi="Times New Roman" w:cs="Times New Roman"/>
          <w:sz w:val="24"/>
          <w:szCs w:val="24"/>
          <w:lang w:val="hr-HR"/>
        </w:rPr>
        <w:t>sugradicu</w:t>
      </w:r>
      <w:proofErr w:type="spellEnd"/>
      <w:r w:rsidRPr="004460D5">
        <w:rPr>
          <w:rFonts w:ascii="Times New Roman" w:hAnsi="Times New Roman" w:cs="Times New Roman"/>
          <w:sz w:val="24"/>
          <w:szCs w:val="24"/>
          <w:lang w:val="hr-HR"/>
        </w:rPr>
        <w:t xml:space="preserve"> pojava ledenih zrna u hladnom dijelu godine. Ledena zrna su smrznute kišne kapljice ili snježne pahuljice promjera oko 5 mm, koja padaju pri temperaturi oko ili ispod 0°C. pojava tuče, </w:t>
      </w:r>
      <w:proofErr w:type="spellStart"/>
      <w:r w:rsidRPr="004460D5">
        <w:rPr>
          <w:rFonts w:ascii="Times New Roman" w:hAnsi="Times New Roman" w:cs="Times New Roman"/>
          <w:sz w:val="24"/>
          <w:szCs w:val="24"/>
          <w:lang w:val="hr-HR"/>
        </w:rPr>
        <w:t>sugradica</w:t>
      </w:r>
      <w:proofErr w:type="spellEnd"/>
      <w:r w:rsidRPr="004460D5">
        <w:rPr>
          <w:rFonts w:ascii="Times New Roman" w:hAnsi="Times New Roman" w:cs="Times New Roman"/>
          <w:sz w:val="24"/>
          <w:szCs w:val="24"/>
          <w:lang w:val="hr-HR"/>
        </w:rPr>
        <w:t xml:space="preserve"> i ledena zrna zajedničkim imenom zovu se kruta oborina. Svojim inte</w:t>
      </w:r>
      <w:r w:rsidR="008924EB" w:rsidRPr="004460D5">
        <w:rPr>
          <w:rFonts w:ascii="Times New Roman" w:hAnsi="Times New Roman" w:cs="Times New Roman"/>
          <w:sz w:val="24"/>
          <w:szCs w:val="24"/>
          <w:lang w:val="hr-HR"/>
        </w:rPr>
        <w:t>n</w:t>
      </w:r>
      <w:r w:rsidRPr="004460D5">
        <w:rPr>
          <w:rFonts w:ascii="Times New Roman" w:hAnsi="Times New Roman" w:cs="Times New Roman"/>
          <w:sz w:val="24"/>
          <w:szCs w:val="24"/>
          <w:lang w:val="hr-HR"/>
        </w:rPr>
        <w:t>zitetom nanose velike štete pokretnoj i nepokretnoj imovini kao i poljoprivredi. Da bi se zaštitile poljoprivredne površine i smanjile štete nastale od tuče</w:t>
      </w:r>
      <w:r w:rsidR="00E6500E" w:rsidRPr="004460D5">
        <w:rPr>
          <w:rFonts w:ascii="Times New Roman" w:hAnsi="Times New Roman" w:cs="Times New Roman"/>
          <w:sz w:val="24"/>
          <w:szCs w:val="24"/>
          <w:lang w:val="hr-HR"/>
        </w:rPr>
        <w:t>, prije više od 30 godina u kontinentalnom dijelu Hrvatske osnovana je obrana od tuče.</w:t>
      </w:r>
      <w:r w:rsidR="00AA3710" w:rsidRPr="004460D5">
        <w:rPr>
          <w:rFonts w:ascii="Times New Roman" w:hAnsi="Times New Roman" w:cs="Times New Roman"/>
          <w:sz w:val="24"/>
          <w:szCs w:val="24"/>
          <w:lang w:val="hr-HR"/>
        </w:rPr>
        <w:t xml:space="preserve"> Državni hidrometeorološki </w:t>
      </w:r>
      <w:r w:rsidR="0001206B" w:rsidRPr="004460D5">
        <w:rPr>
          <w:rFonts w:ascii="Times New Roman" w:hAnsi="Times New Roman" w:cs="Times New Roman"/>
          <w:sz w:val="24"/>
          <w:szCs w:val="24"/>
          <w:lang w:val="hr-HR"/>
        </w:rPr>
        <w:t>zavod provodi obranu od tuče na ukupnoj površini od 24 100 km². Sezona obrane od tuče traje od 01. svibnja do 30. rujna kada tuča može prouzročiti velike štete na poljoprivrednim kulturama i ostaloj imovini.</w:t>
      </w:r>
    </w:p>
    <w:p w14:paraId="565D72B9" w14:textId="77777777" w:rsidR="0001206B" w:rsidRPr="004460D5" w:rsidRDefault="0001206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 posljednje vrijeme sve češće su zabilježene tuče u različito doba godine, a njena pojava može nanijeti štet</w:t>
      </w:r>
      <w:r w:rsidR="00555D6C" w:rsidRPr="004460D5">
        <w:rPr>
          <w:rFonts w:ascii="Times New Roman" w:hAnsi="Times New Roman" w:cs="Times New Roman"/>
          <w:sz w:val="24"/>
          <w:szCs w:val="24"/>
          <w:lang w:val="hr-HR"/>
        </w:rPr>
        <w:t>u</w:t>
      </w:r>
      <w:r w:rsidRPr="004460D5">
        <w:rPr>
          <w:rFonts w:ascii="Times New Roman" w:hAnsi="Times New Roman" w:cs="Times New Roman"/>
          <w:sz w:val="24"/>
          <w:szCs w:val="24"/>
          <w:lang w:val="hr-HR"/>
        </w:rPr>
        <w:t xml:space="preserve"> </w:t>
      </w:r>
      <w:r w:rsidRPr="004460D5">
        <w:rPr>
          <w:rFonts w:ascii="Times New Roman" w:hAnsi="Times New Roman" w:cs="Times New Roman"/>
          <w:color w:val="FF0000"/>
          <w:sz w:val="24"/>
          <w:szCs w:val="24"/>
          <w:lang w:val="hr-HR"/>
        </w:rPr>
        <w:t xml:space="preserve">do 70% </w:t>
      </w:r>
      <w:r w:rsidRPr="004460D5">
        <w:rPr>
          <w:rFonts w:ascii="Times New Roman" w:hAnsi="Times New Roman" w:cs="Times New Roman"/>
          <w:sz w:val="24"/>
          <w:szCs w:val="24"/>
          <w:lang w:val="hr-HR"/>
        </w:rPr>
        <w:t>u gospodarstvu ( poljoprivreda i gospodarskim građevinama) te stambenim građevinama.</w:t>
      </w:r>
    </w:p>
    <w:p w14:paraId="65D64395" w14:textId="6E27BC34" w:rsidR="00404EE2" w:rsidRPr="004460D5" w:rsidRDefault="0001206B" w:rsidP="00AE0ABF">
      <w:pPr>
        <w:spacing w:after="0" w:line="240" w:lineRule="auto"/>
        <w:jc w:val="both"/>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 xml:space="preserve">U proteklih 15 godina, na području </w:t>
      </w:r>
      <w:r w:rsidR="00EA344B" w:rsidRPr="004460D5">
        <w:rPr>
          <w:rFonts w:ascii="Times New Roman" w:hAnsi="Times New Roman" w:cs="Times New Roman"/>
          <w:color w:val="FF0000"/>
          <w:sz w:val="24"/>
          <w:szCs w:val="24"/>
          <w:lang w:val="hr-HR"/>
        </w:rPr>
        <w:t>Općine Cerna proglašavano je stanje e</w:t>
      </w:r>
      <w:r w:rsidR="00E50B30" w:rsidRPr="004460D5">
        <w:rPr>
          <w:rFonts w:ascii="Times New Roman" w:hAnsi="Times New Roman" w:cs="Times New Roman"/>
          <w:color w:val="FF0000"/>
          <w:sz w:val="24"/>
          <w:szCs w:val="24"/>
          <w:lang w:val="hr-HR"/>
        </w:rPr>
        <w:t>lementarne nepogode od tuče.</w:t>
      </w:r>
    </w:p>
    <w:p w14:paraId="55E7FB42" w14:textId="46222A3F" w:rsidR="00404EE2" w:rsidRPr="004460D5" w:rsidRDefault="00404EE2" w:rsidP="00AE0ABF">
      <w:pPr>
        <w:spacing w:after="0" w:line="240" w:lineRule="auto"/>
        <w:jc w:val="both"/>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Početkom kolovoza 2021. godine područje Općine Cerna pogodila je snažna tuča ali nije proglašena elementarna nepogoda.</w:t>
      </w:r>
    </w:p>
    <w:p w14:paraId="27BB7A5F" w14:textId="77777777" w:rsidR="00404EE2" w:rsidRPr="004460D5" w:rsidRDefault="00404EE2" w:rsidP="00AE0ABF">
      <w:pPr>
        <w:spacing w:after="0" w:line="240" w:lineRule="auto"/>
        <w:jc w:val="both"/>
        <w:rPr>
          <w:rFonts w:ascii="Times New Roman" w:hAnsi="Times New Roman" w:cs="Times New Roman"/>
          <w:color w:val="FF0000"/>
          <w:sz w:val="24"/>
          <w:szCs w:val="24"/>
          <w:lang w:val="hr-HR"/>
        </w:rPr>
      </w:pPr>
    </w:p>
    <w:p w14:paraId="5BD5881F" w14:textId="77777777" w:rsidR="00EA344B" w:rsidRPr="004460D5" w:rsidRDefault="00EA344B" w:rsidP="00AE0ABF">
      <w:pPr>
        <w:spacing w:after="0" w:line="240" w:lineRule="auto"/>
        <w:jc w:val="both"/>
        <w:rPr>
          <w:rFonts w:ascii="Times New Roman" w:hAnsi="Times New Roman" w:cs="Times New Roman"/>
          <w:color w:val="000000" w:themeColor="text1"/>
          <w:sz w:val="24"/>
          <w:szCs w:val="24"/>
          <w:lang w:val="hr-HR"/>
        </w:rPr>
      </w:pPr>
      <w:r w:rsidRPr="004460D5">
        <w:rPr>
          <w:rFonts w:ascii="Times New Roman" w:hAnsi="Times New Roman" w:cs="Times New Roman"/>
          <w:color w:val="000000" w:themeColor="text1"/>
          <w:sz w:val="24"/>
          <w:szCs w:val="24"/>
          <w:lang w:val="hr-HR"/>
        </w:rPr>
        <w:t>Sezona operativnog provođenja djelovanja na tučonosne oblake na području Vukovarsko – srijemske županije provodi se od 01. svibnja do 30. rujna. Na području Općine Cerna nema stanica za obranu od tuče.</w:t>
      </w:r>
    </w:p>
    <w:p w14:paraId="29D3F32A" w14:textId="77777777" w:rsidR="00E71B37" w:rsidRPr="004460D5" w:rsidRDefault="00E71B37" w:rsidP="00AE0ABF">
      <w:pPr>
        <w:spacing w:after="0" w:line="240" w:lineRule="auto"/>
        <w:jc w:val="both"/>
        <w:rPr>
          <w:rFonts w:ascii="Times New Roman" w:hAnsi="Times New Roman" w:cs="Times New Roman"/>
          <w:color w:val="FF0000"/>
          <w:sz w:val="24"/>
          <w:szCs w:val="24"/>
          <w:lang w:val="hr-HR"/>
        </w:rPr>
      </w:pPr>
    </w:p>
    <w:p w14:paraId="43246D4C" w14:textId="77777777" w:rsidR="00835218" w:rsidRPr="004460D5" w:rsidRDefault="001807D4"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Preventivne mjere radi umanjenja posljedica prirodne nepogode</w:t>
      </w:r>
    </w:p>
    <w:p w14:paraId="6781CAAF" w14:textId="77777777" w:rsidR="001807D4" w:rsidRPr="004460D5" w:rsidRDefault="001807D4"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društava od posljedica tuča.</w:t>
      </w:r>
    </w:p>
    <w:p w14:paraId="79497FC0" w14:textId="77777777" w:rsidR="001807D4" w:rsidRPr="004460D5" w:rsidRDefault="001807D4" w:rsidP="00AE0ABF">
      <w:pPr>
        <w:spacing w:after="0" w:line="240" w:lineRule="auto"/>
        <w:jc w:val="both"/>
        <w:rPr>
          <w:rFonts w:ascii="Times New Roman" w:hAnsi="Times New Roman" w:cs="Times New Roman"/>
          <w:sz w:val="24"/>
          <w:szCs w:val="24"/>
          <w:lang w:val="hr-HR"/>
        </w:rPr>
      </w:pPr>
    </w:p>
    <w:p w14:paraId="13B6E356" w14:textId="77777777" w:rsidR="001807D4" w:rsidRPr="004460D5" w:rsidRDefault="001807D4"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Mjere za ublažavanje i otklanjanje izravnih posljedica prirodne nepogode</w:t>
      </w:r>
    </w:p>
    <w:p w14:paraId="6A3C1402" w14:textId="77777777" w:rsidR="001807D4" w:rsidRPr="004460D5" w:rsidRDefault="00DD4558"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w:t>
      </w:r>
      <w:r w:rsidR="00F24B78" w:rsidRPr="004460D5">
        <w:rPr>
          <w:rFonts w:ascii="Times New Roman" w:hAnsi="Times New Roman" w:cs="Times New Roman"/>
          <w:sz w:val="24"/>
          <w:szCs w:val="24"/>
          <w:lang w:val="hr-HR"/>
        </w:rPr>
        <w:t xml:space="preserve"> nevremena s tučom.</w:t>
      </w:r>
    </w:p>
    <w:p w14:paraId="1DD892A8" w14:textId="77777777" w:rsidR="005B2999" w:rsidRPr="004460D5" w:rsidRDefault="005B2999" w:rsidP="00AE0ABF">
      <w:pPr>
        <w:spacing w:after="0" w:line="240" w:lineRule="auto"/>
        <w:jc w:val="both"/>
        <w:rPr>
          <w:rFonts w:ascii="Times New Roman" w:hAnsi="Times New Roman" w:cs="Times New Roman"/>
          <w:sz w:val="24"/>
          <w:szCs w:val="24"/>
          <w:lang w:val="hr-HR"/>
        </w:rPr>
      </w:pPr>
    </w:p>
    <w:p w14:paraId="187EE929" w14:textId="0A50E59D" w:rsidR="00555D6C" w:rsidRPr="004460D5" w:rsidRDefault="00090E02" w:rsidP="00AE0ABF">
      <w:pPr>
        <w:spacing w:after="0" w:line="240" w:lineRule="auto"/>
        <w:jc w:val="center"/>
        <w:rPr>
          <w:rFonts w:ascii="Times New Roman" w:hAnsi="Times New Roman" w:cs="Times New Roman"/>
          <w:sz w:val="24"/>
          <w:szCs w:val="24"/>
          <w:lang w:val="hr-HR"/>
        </w:rPr>
      </w:pPr>
      <w:r w:rsidRPr="004460D5">
        <w:rPr>
          <w:rFonts w:ascii="Times New Roman" w:hAnsi="Times New Roman" w:cs="Times New Roman"/>
          <w:noProof/>
          <w:sz w:val="24"/>
          <w:szCs w:val="24"/>
        </w:rPr>
        <w:drawing>
          <wp:inline distT="0" distB="0" distL="0" distR="0" wp14:anchorId="5C857686" wp14:editId="34754446">
            <wp:extent cx="5972175" cy="2981343"/>
            <wp:effectExtent l="0" t="0" r="0" b="9525"/>
            <wp:docPr id="15" name="Slika 14">
              <a:extLst xmlns:a="http://schemas.openxmlformats.org/drawingml/2006/main">
                <a:ext uri="{FF2B5EF4-FFF2-40B4-BE49-F238E27FC236}">
                  <a16:creationId xmlns:a16="http://schemas.microsoft.com/office/drawing/2014/main" id="{920F05B2-8965-438F-9A04-1F21F40110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920F05B2-8965-438F-9A04-1F21F40110B6}"/>
                        </a:ext>
                      </a:extLst>
                    </pic:cNvPr>
                    <pic:cNvPicPr>
                      <a:picLocks noChangeAspect="1"/>
                    </pic:cNvPicPr>
                  </pic:nvPicPr>
                  <pic:blipFill rotWithShape="1">
                    <a:blip r:embed="rId13"/>
                    <a:srcRect l="8460" t="19690" r="49244" b="42773"/>
                    <a:stretch/>
                  </pic:blipFill>
                  <pic:spPr>
                    <a:xfrm>
                      <a:off x="0" y="0"/>
                      <a:ext cx="5981123" cy="2985810"/>
                    </a:xfrm>
                    <a:prstGeom prst="rect">
                      <a:avLst/>
                    </a:prstGeom>
                  </pic:spPr>
                </pic:pic>
              </a:graphicData>
            </a:graphic>
          </wp:inline>
        </w:drawing>
      </w:r>
      <w:r w:rsidR="005B2999" w:rsidRPr="004460D5">
        <w:rPr>
          <w:rStyle w:val="Referencafusnote"/>
          <w:rFonts w:ascii="Times New Roman" w:hAnsi="Times New Roman" w:cs="Times New Roman"/>
          <w:sz w:val="24"/>
          <w:szCs w:val="24"/>
          <w:lang w:val="hr-HR"/>
        </w:rPr>
        <w:footnoteReference w:id="7"/>
      </w:r>
    </w:p>
    <w:p w14:paraId="57C3913A" w14:textId="77777777" w:rsidR="00F24B78" w:rsidRPr="004460D5" w:rsidRDefault="00F24B78" w:rsidP="00AE0ABF">
      <w:pPr>
        <w:spacing w:after="0" w:line="240" w:lineRule="auto"/>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988"/>
        <w:gridCol w:w="8408"/>
      </w:tblGrid>
      <w:tr w:rsidR="00F24B78" w:rsidRPr="004460D5" w14:paraId="7A3CEC2F" w14:textId="77777777" w:rsidTr="00E71B37">
        <w:tc>
          <w:tcPr>
            <w:tcW w:w="988" w:type="dxa"/>
          </w:tcPr>
          <w:p w14:paraId="04A734EB" w14:textId="77777777" w:rsidR="00F24B78" w:rsidRPr="004460D5" w:rsidRDefault="00F24B78"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Red. Br.</w:t>
            </w:r>
          </w:p>
        </w:tc>
        <w:tc>
          <w:tcPr>
            <w:tcW w:w="8408" w:type="dxa"/>
          </w:tcPr>
          <w:p w14:paraId="1DA5BC7E" w14:textId="77777777" w:rsidR="00F24B78" w:rsidRPr="004460D5" w:rsidRDefault="00F24B78" w:rsidP="00AE0ABF">
            <w:pPr>
              <w:jc w:val="center"/>
              <w:rPr>
                <w:rFonts w:ascii="Times New Roman" w:hAnsi="Times New Roman" w:cs="Times New Roman"/>
                <w:sz w:val="24"/>
                <w:szCs w:val="24"/>
                <w:lang w:val="hr-HR"/>
              </w:rPr>
            </w:pPr>
            <w:r w:rsidRPr="004460D5">
              <w:rPr>
                <w:rFonts w:ascii="Times New Roman" w:hAnsi="Times New Roman" w:cs="Times New Roman"/>
                <w:sz w:val="24"/>
                <w:szCs w:val="24"/>
                <w:lang w:val="hr-HR"/>
              </w:rPr>
              <w:t>Radnje i postupci (Mjere)</w:t>
            </w:r>
          </w:p>
        </w:tc>
      </w:tr>
      <w:tr w:rsidR="00F24B78" w:rsidRPr="004460D5" w14:paraId="529D5F74" w14:textId="77777777" w:rsidTr="00E71B37">
        <w:tc>
          <w:tcPr>
            <w:tcW w:w="988" w:type="dxa"/>
          </w:tcPr>
          <w:p w14:paraId="0E3DD30B"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w:t>
            </w:r>
          </w:p>
        </w:tc>
        <w:tc>
          <w:tcPr>
            <w:tcW w:w="8408" w:type="dxa"/>
          </w:tcPr>
          <w:p w14:paraId="74D60C28"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Izvještavanje župana VSŽ i predlaganje aktiviranja Povjerenstva za procjenu štete od elementarnih nepogoda na ugroženim područjima.</w:t>
            </w:r>
          </w:p>
        </w:tc>
      </w:tr>
      <w:tr w:rsidR="00F24B78" w:rsidRPr="004460D5" w14:paraId="276B71FB" w14:textId="77777777" w:rsidTr="00E71B37">
        <w:tc>
          <w:tcPr>
            <w:tcW w:w="988" w:type="dxa"/>
          </w:tcPr>
          <w:p w14:paraId="7A63C7F8"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2.</w:t>
            </w:r>
          </w:p>
        </w:tc>
        <w:tc>
          <w:tcPr>
            <w:tcW w:w="8408" w:type="dxa"/>
          </w:tcPr>
          <w:p w14:paraId="60FB6556"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Povjerenstva te izrada popisa i šteta sukladno Zakonu o ublažavanju i uklanjanju posljedica prirodnih nepogoda (NN 16/19).</w:t>
            </w:r>
          </w:p>
        </w:tc>
      </w:tr>
      <w:tr w:rsidR="00F24B78" w:rsidRPr="004460D5" w14:paraId="6C16148D" w14:textId="77777777" w:rsidTr="00E71B37">
        <w:tc>
          <w:tcPr>
            <w:tcW w:w="988" w:type="dxa"/>
          </w:tcPr>
          <w:p w14:paraId="60006693"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3.</w:t>
            </w:r>
          </w:p>
        </w:tc>
        <w:tc>
          <w:tcPr>
            <w:tcW w:w="8408" w:type="dxa"/>
          </w:tcPr>
          <w:p w14:paraId="0A6BFEAE"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Stožera CZ.</w:t>
            </w:r>
          </w:p>
        </w:tc>
      </w:tr>
      <w:tr w:rsidR="00F24B78" w:rsidRPr="004460D5" w14:paraId="3BE4C033" w14:textId="77777777" w:rsidTr="00E71B37">
        <w:tc>
          <w:tcPr>
            <w:tcW w:w="988" w:type="dxa"/>
          </w:tcPr>
          <w:p w14:paraId="261F6008"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4.</w:t>
            </w:r>
          </w:p>
        </w:tc>
        <w:tc>
          <w:tcPr>
            <w:tcW w:w="8408" w:type="dxa"/>
          </w:tcPr>
          <w:p w14:paraId="1CB3E1A9"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naseljima u kojima su se dogodile najveće materijalne štete</w:t>
            </w:r>
          </w:p>
        </w:tc>
      </w:tr>
      <w:tr w:rsidR="00F24B78" w:rsidRPr="004460D5" w14:paraId="1485BFFC" w14:textId="77777777" w:rsidTr="00E71B37">
        <w:tc>
          <w:tcPr>
            <w:tcW w:w="988" w:type="dxa"/>
          </w:tcPr>
          <w:p w14:paraId="51AE3A05"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5.</w:t>
            </w:r>
          </w:p>
        </w:tc>
        <w:tc>
          <w:tcPr>
            <w:tcW w:w="8408" w:type="dxa"/>
          </w:tcPr>
          <w:p w14:paraId="23F4B553"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funkcioniranju sustava:</w:t>
            </w:r>
          </w:p>
          <w:p w14:paraId="7DDCED04" w14:textId="77777777" w:rsidR="00F24B78" w:rsidRPr="004460D5" w:rsidRDefault="00F24B78"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vodoopskrbu</w:t>
            </w:r>
          </w:p>
          <w:p w14:paraId="1F7DB7AE" w14:textId="77777777" w:rsidR="00F24B78" w:rsidRPr="004460D5" w:rsidRDefault="00F24B78"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elektroopskrbu</w:t>
            </w:r>
          </w:p>
          <w:p w14:paraId="34FC4030" w14:textId="77777777" w:rsidR="00F24B78" w:rsidRPr="004460D5" w:rsidRDefault="00F24B78"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za telekomunikacija</w:t>
            </w:r>
          </w:p>
          <w:p w14:paraId="4C375132" w14:textId="77777777" w:rsidR="00F24B78" w:rsidRPr="004460D5" w:rsidRDefault="00F24B78"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prohodnosti prometnica</w:t>
            </w:r>
          </w:p>
          <w:p w14:paraId="0132CA41" w14:textId="77777777" w:rsidR="00F24B78" w:rsidRPr="004460D5" w:rsidRDefault="00F24B78" w:rsidP="00AE0ABF">
            <w:pPr>
              <w:pStyle w:val="Odlomakpopisa"/>
              <w:numPr>
                <w:ilvl w:val="0"/>
                <w:numId w:val="8"/>
              </w:numPr>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stanju društvenih i stambenih objekata na prostoru.</w:t>
            </w:r>
          </w:p>
        </w:tc>
      </w:tr>
      <w:tr w:rsidR="00F24B78" w:rsidRPr="004460D5" w14:paraId="125EAB75" w14:textId="77777777" w:rsidTr="00E71B37">
        <w:tc>
          <w:tcPr>
            <w:tcW w:w="988" w:type="dxa"/>
          </w:tcPr>
          <w:p w14:paraId="6A22EC01"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6.</w:t>
            </w:r>
          </w:p>
        </w:tc>
        <w:tc>
          <w:tcPr>
            <w:tcW w:w="8408" w:type="dxa"/>
          </w:tcPr>
          <w:p w14:paraId="58C4D650"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Aktiviranje DVD-a.</w:t>
            </w:r>
          </w:p>
        </w:tc>
      </w:tr>
      <w:tr w:rsidR="00F24B78" w:rsidRPr="004460D5" w14:paraId="58F898BE" w14:textId="77777777" w:rsidTr="00E71B37">
        <w:tc>
          <w:tcPr>
            <w:tcW w:w="988" w:type="dxa"/>
          </w:tcPr>
          <w:p w14:paraId="54E46CA9"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7.</w:t>
            </w:r>
          </w:p>
        </w:tc>
        <w:tc>
          <w:tcPr>
            <w:tcW w:w="8408" w:type="dxa"/>
          </w:tcPr>
          <w:p w14:paraId="5A298255"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redoslijeda u smislu stavljanja u potpunu funkciju opskrbu električnom energijom i telekomunikacijom sljedećim prioritetom:</w:t>
            </w:r>
          </w:p>
          <w:p w14:paraId="0579E926"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1. Vodoopskrbni sustav</w:t>
            </w:r>
          </w:p>
          <w:p w14:paraId="30F20A5B"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2. Zgrada općine</w:t>
            </w:r>
          </w:p>
          <w:p w14:paraId="50841DB3"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3. Škole</w:t>
            </w:r>
          </w:p>
          <w:p w14:paraId="7774314B"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4. Zdravstvene ustanove</w:t>
            </w:r>
          </w:p>
          <w:p w14:paraId="3F93FF36"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5. Trgovine</w:t>
            </w:r>
          </w:p>
          <w:p w14:paraId="2BB282ED"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6. Objekti za pripremu hrane</w:t>
            </w:r>
          </w:p>
          <w:p w14:paraId="7A557C6F"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7. Vatrogasni i društveni domovi</w:t>
            </w:r>
          </w:p>
          <w:p w14:paraId="3C93B353"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8. Pošta</w:t>
            </w:r>
          </w:p>
          <w:p w14:paraId="09533A84" w14:textId="76198FBC"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            9. Ostali korisnici</w:t>
            </w:r>
          </w:p>
        </w:tc>
      </w:tr>
      <w:tr w:rsidR="00F24B78" w:rsidRPr="004460D5" w14:paraId="0A6B4F0E" w14:textId="77777777" w:rsidTr="00E71B37">
        <w:tc>
          <w:tcPr>
            <w:tcW w:w="988" w:type="dxa"/>
          </w:tcPr>
          <w:p w14:paraId="5408931B"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8.</w:t>
            </w:r>
          </w:p>
        </w:tc>
        <w:tc>
          <w:tcPr>
            <w:tcW w:w="8408" w:type="dxa"/>
          </w:tcPr>
          <w:p w14:paraId="680043BB"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redoslijeda u smislu stavljanja u potpunu funkciju prometnica na području Općine sljedećim prioritetom:</w:t>
            </w:r>
          </w:p>
          <w:p w14:paraId="6D333D5D" w14:textId="77777777" w:rsidR="00F24B78" w:rsidRPr="004460D5" w:rsidRDefault="00F24B78" w:rsidP="00AE0ABF">
            <w:pPr>
              <w:pStyle w:val="Odlomakpopisa"/>
              <w:numPr>
                <w:ilvl w:val="0"/>
                <w:numId w:val="16"/>
              </w:numPr>
              <w:rPr>
                <w:rFonts w:ascii="Times New Roman" w:hAnsi="Times New Roman" w:cs="Times New Roman"/>
                <w:sz w:val="24"/>
                <w:szCs w:val="24"/>
                <w:lang w:val="hr-HR"/>
              </w:rPr>
            </w:pPr>
            <w:r w:rsidRPr="004460D5">
              <w:rPr>
                <w:rFonts w:ascii="Times New Roman" w:hAnsi="Times New Roman" w:cs="Times New Roman"/>
                <w:sz w:val="24"/>
                <w:szCs w:val="24"/>
                <w:lang w:val="hr-HR"/>
              </w:rPr>
              <w:t>Državne ceste</w:t>
            </w:r>
          </w:p>
          <w:p w14:paraId="61C61038" w14:textId="77777777" w:rsidR="00F24B78" w:rsidRPr="004460D5" w:rsidRDefault="00F24B78" w:rsidP="00AE0ABF">
            <w:pPr>
              <w:pStyle w:val="Odlomakpopisa"/>
              <w:numPr>
                <w:ilvl w:val="0"/>
                <w:numId w:val="16"/>
              </w:numPr>
              <w:rPr>
                <w:rFonts w:ascii="Times New Roman" w:hAnsi="Times New Roman" w:cs="Times New Roman"/>
                <w:sz w:val="24"/>
                <w:szCs w:val="24"/>
                <w:lang w:val="hr-HR"/>
              </w:rPr>
            </w:pPr>
            <w:r w:rsidRPr="004460D5">
              <w:rPr>
                <w:rFonts w:ascii="Times New Roman" w:hAnsi="Times New Roman" w:cs="Times New Roman"/>
                <w:sz w:val="24"/>
                <w:szCs w:val="24"/>
                <w:lang w:val="hr-HR"/>
              </w:rPr>
              <w:t>Županijske ceste</w:t>
            </w:r>
          </w:p>
          <w:p w14:paraId="066922DE" w14:textId="77777777" w:rsidR="00F24B78" w:rsidRPr="004460D5" w:rsidRDefault="00F24B78" w:rsidP="00AE0ABF">
            <w:pPr>
              <w:pStyle w:val="Odlomakpopisa"/>
              <w:numPr>
                <w:ilvl w:val="0"/>
                <w:numId w:val="16"/>
              </w:numPr>
              <w:rPr>
                <w:rFonts w:ascii="Times New Roman" w:hAnsi="Times New Roman" w:cs="Times New Roman"/>
                <w:sz w:val="24"/>
                <w:szCs w:val="24"/>
                <w:lang w:val="hr-HR"/>
              </w:rPr>
            </w:pPr>
            <w:r w:rsidRPr="004460D5">
              <w:rPr>
                <w:rFonts w:ascii="Times New Roman" w:hAnsi="Times New Roman" w:cs="Times New Roman"/>
                <w:sz w:val="24"/>
                <w:szCs w:val="24"/>
                <w:lang w:val="hr-HR"/>
              </w:rPr>
              <w:t>Lokalne ceste</w:t>
            </w:r>
          </w:p>
        </w:tc>
      </w:tr>
      <w:tr w:rsidR="00F24B78" w:rsidRPr="004460D5" w14:paraId="46DAF1B7" w14:textId="77777777" w:rsidTr="00E71B37">
        <w:tc>
          <w:tcPr>
            <w:tcW w:w="988" w:type="dxa"/>
          </w:tcPr>
          <w:p w14:paraId="51C48C99" w14:textId="77777777" w:rsidR="00F24B78" w:rsidRPr="004460D5" w:rsidRDefault="008C741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9</w:t>
            </w:r>
            <w:r w:rsidR="00F24B78" w:rsidRPr="004460D5">
              <w:rPr>
                <w:rFonts w:ascii="Times New Roman" w:hAnsi="Times New Roman" w:cs="Times New Roman"/>
                <w:sz w:val="24"/>
                <w:szCs w:val="24"/>
                <w:lang w:val="hr-HR"/>
              </w:rPr>
              <w:t>.</w:t>
            </w:r>
          </w:p>
        </w:tc>
        <w:tc>
          <w:tcPr>
            <w:tcW w:w="8408" w:type="dxa"/>
          </w:tcPr>
          <w:p w14:paraId="7C52B27A"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Utvrđivanje redoslijeda u smislu privremene sanacije oštećenja sljedećih objekata:</w:t>
            </w:r>
          </w:p>
          <w:p w14:paraId="0B95FDEA"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1. Zgrada općine</w:t>
            </w:r>
          </w:p>
          <w:p w14:paraId="143ABCC6"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2. Škole</w:t>
            </w:r>
          </w:p>
          <w:p w14:paraId="2C68A556"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3. Zdravstvene ustanove</w:t>
            </w:r>
          </w:p>
          <w:p w14:paraId="459BB0EE"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4. Trgovine </w:t>
            </w:r>
          </w:p>
          <w:p w14:paraId="00DF6864" w14:textId="77777777"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5. Vatrogasni i društveni domovi</w:t>
            </w:r>
          </w:p>
          <w:p w14:paraId="15B47436" w14:textId="5D4FF9B2" w:rsidR="00F24B78" w:rsidRPr="004460D5" w:rsidRDefault="00F24B78" w:rsidP="00AE0ABF">
            <w:pPr>
              <w:ind w:left="720"/>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6. </w:t>
            </w:r>
            <w:r w:rsidR="00F05C71" w:rsidRPr="004460D5">
              <w:rPr>
                <w:rFonts w:ascii="Times New Roman" w:hAnsi="Times New Roman" w:cs="Times New Roman"/>
                <w:sz w:val="24"/>
                <w:szCs w:val="24"/>
                <w:lang w:val="hr-HR"/>
              </w:rPr>
              <w:t>P</w:t>
            </w:r>
            <w:r w:rsidRPr="004460D5">
              <w:rPr>
                <w:rFonts w:ascii="Times New Roman" w:hAnsi="Times New Roman" w:cs="Times New Roman"/>
                <w:sz w:val="24"/>
                <w:szCs w:val="24"/>
                <w:lang w:val="hr-HR"/>
              </w:rPr>
              <w:t>rivatni objekti prema stupnju oštećenja</w:t>
            </w:r>
          </w:p>
        </w:tc>
      </w:tr>
      <w:tr w:rsidR="00F24B78" w:rsidRPr="004460D5" w14:paraId="06AF8C52" w14:textId="77777777" w:rsidTr="00E71B37">
        <w:tc>
          <w:tcPr>
            <w:tcW w:w="988" w:type="dxa"/>
          </w:tcPr>
          <w:p w14:paraId="5877E45D" w14:textId="77777777" w:rsidR="00F24B78" w:rsidRPr="004460D5" w:rsidRDefault="008C7414"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10</w:t>
            </w:r>
            <w:r w:rsidR="00F24B78" w:rsidRPr="004460D5">
              <w:rPr>
                <w:rFonts w:ascii="Times New Roman" w:hAnsi="Times New Roman" w:cs="Times New Roman"/>
                <w:sz w:val="24"/>
                <w:szCs w:val="24"/>
                <w:lang w:val="hr-HR"/>
              </w:rPr>
              <w:t>.</w:t>
            </w:r>
          </w:p>
        </w:tc>
        <w:tc>
          <w:tcPr>
            <w:tcW w:w="8408" w:type="dxa"/>
          </w:tcPr>
          <w:p w14:paraId="0A80B515"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Pozivanje vlasnika poduzeća i obrta koji se bave takvom vrstom djelatnosti koja može izv</w:t>
            </w:r>
            <w:r w:rsidR="008C7414" w:rsidRPr="004460D5">
              <w:rPr>
                <w:rFonts w:ascii="Times New Roman" w:hAnsi="Times New Roman" w:cs="Times New Roman"/>
                <w:sz w:val="24"/>
                <w:szCs w:val="24"/>
                <w:lang w:val="hr-HR"/>
              </w:rPr>
              <w:t>ršiti privremenu sanaciju štete.</w:t>
            </w:r>
          </w:p>
        </w:tc>
      </w:tr>
      <w:tr w:rsidR="00F24B78" w:rsidRPr="004460D5" w14:paraId="1167B0D2" w14:textId="77777777" w:rsidTr="00E71B37">
        <w:tc>
          <w:tcPr>
            <w:tcW w:w="988" w:type="dxa"/>
          </w:tcPr>
          <w:p w14:paraId="17A6E747"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1</w:t>
            </w:r>
            <w:r w:rsidR="008C7414" w:rsidRPr="004460D5">
              <w:rPr>
                <w:rFonts w:ascii="Times New Roman" w:hAnsi="Times New Roman" w:cs="Times New Roman"/>
                <w:sz w:val="24"/>
                <w:szCs w:val="24"/>
                <w:lang w:val="hr-HR"/>
              </w:rPr>
              <w:t>1</w:t>
            </w:r>
            <w:r w:rsidRPr="004460D5">
              <w:rPr>
                <w:rFonts w:ascii="Times New Roman" w:hAnsi="Times New Roman" w:cs="Times New Roman"/>
                <w:sz w:val="24"/>
                <w:szCs w:val="24"/>
                <w:lang w:val="hr-HR"/>
              </w:rPr>
              <w:t>.</w:t>
            </w:r>
          </w:p>
        </w:tc>
        <w:tc>
          <w:tcPr>
            <w:tcW w:w="8408" w:type="dxa"/>
          </w:tcPr>
          <w:p w14:paraId="79035F30" w14:textId="77777777" w:rsidR="00F24B78" w:rsidRPr="004460D5" w:rsidRDefault="00F24B78" w:rsidP="00AE0ABF">
            <w:pPr>
              <w:rPr>
                <w:rFonts w:ascii="Times New Roman" w:hAnsi="Times New Roman" w:cs="Times New Roman"/>
                <w:sz w:val="24"/>
                <w:szCs w:val="24"/>
                <w:lang w:val="hr-HR"/>
              </w:rPr>
            </w:pPr>
            <w:r w:rsidRPr="004460D5">
              <w:rPr>
                <w:rFonts w:ascii="Times New Roman" w:hAnsi="Times New Roman" w:cs="Times New Roman"/>
                <w:sz w:val="24"/>
                <w:szCs w:val="24"/>
                <w:lang w:val="hr-HR"/>
              </w:rPr>
              <w:t>Povjerenstvo nastavlja aktivnosti na popisu i procjeni štete sukladno Zakonu te o rezultatima izvješćuje VSŽ.</w:t>
            </w:r>
          </w:p>
        </w:tc>
      </w:tr>
    </w:tbl>
    <w:p w14:paraId="51F72FD8" w14:textId="77777777" w:rsidR="00F24B78" w:rsidRPr="004460D5" w:rsidRDefault="00F24B78" w:rsidP="00AE0ABF">
      <w:pPr>
        <w:spacing w:after="0" w:line="240" w:lineRule="auto"/>
        <w:rPr>
          <w:rFonts w:ascii="Times New Roman" w:hAnsi="Times New Roman" w:cs="Times New Roman"/>
          <w:sz w:val="24"/>
          <w:szCs w:val="24"/>
          <w:lang w:val="hr-HR"/>
        </w:rPr>
      </w:pPr>
    </w:p>
    <w:p w14:paraId="12F35D38" w14:textId="77777777" w:rsidR="008C7414" w:rsidRPr="004460D5" w:rsidRDefault="008C7414" w:rsidP="00AE0ABF">
      <w:pPr>
        <w:spacing w:after="0" w:line="240" w:lineRule="auto"/>
        <w:rPr>
          <w:rFonts w:ascii="Times New Roman" w:hAnsi="Times New Roman" w:cs="Times New Roman"/>
          <w:sz w:val="24"/>
          <w:szCs w:val="24"/>
          <w:lang w:val="hr-HR"/>
        </w:rPr>
      </w:pPr>
    </w:p>
    <w:p w14:paraId="1D4BE877" w14:textId="36E04BBC" w:rsidR="008C7414" w:rsidRPr="004460D5" w:rsidRDefault="008C7414" w:rsidP="00AE0ABF">
      <w:pPr>
        <w:pStyle w:val="Naslov3"/>
        <w:numPr>
          <w:ilvl w:val="2"/>
          <w:numId w:val="13"/>
        </w:numPr>
        <w:spacing w:before="0" w:line="240" w:lineRule="auto"/>
        <w:jc w:val="both"/>
        <w:rPr>
          <w:rFonts w:ascii="Times New Roman" w:hAnsi="Times New Roman" w:cs="Times New Roman"/>
          <w:lang w:val="hr-HR"/>
        </w:rPr>
      </w:pPr>
      <w:bookmarkStart w:id="21" w:name="_Toc5884852"/>
      <w:bookmarkStart w:id="22" w:name="_Toc86303314"/>
      <w:r w:rsidRPr="004460D5">
        <w:rPr>
          <w:rFonts w:ascii="Times New Roman" w:hAnsi="Times New Roman" w:cs="Times New Roman"/>
          <w:lang w:val="hr-HR"/>
        </w:rPr>
        <w:t>MRAZ</w:t>
      </w:r>
      <w:bookmarkEnd w:id="21"/>
      <w:bookmarkEnd w:id="22"/>
    </w:p>
    <w:p w14:paraId="0421DCC6" w14:textId="77777777" w:rsidR="00E71B37" w:rsidRPr="004460D5" w:rsidRDefault="00E71B37" w:rsidP="00AE0ABF">
      <w:pPr>
        <w:spacing w:after="0" w:line="240" w:lineRule="auto"/>
        <w:rPr>
          <w:rFonts w:ascii="Times New Roman" w:hAnsi="Times New Roman" w:cs="Times New Roman"/>
          <w:sz w:val="24"/>
          <w:szCs w:val="24"/>
          <w:lang w:val="hr-HR"/>
        </w:rPr>
      </w:pPr>
    </w:p>
    <w:p w14:paraId="221F4C9B" w14:textId="77777777" w:rsidR="00C457F7" w:rsidRPr="004460D5" w:rsidRDefault="00C457F7"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Mraz je oborina koja nastaje kada se vlaga iz vodenom parom zasićenog zraka </w:t>
      </w:r>
      <w:proofErr w:type="spellStart"/>
      <w:r w:rsidRPr="004460D5">
        <w:rPr>
          <w:rFonts w:ascii="Times New Roman" w:hAnsi="Times New Roman" w:cs="Times New Roman"/>
          <w:sz w:val="24"/>
          <w:szCs w:val="24"/>
          <w:lang w:val="hr-HR"/>
        </w:rPr>
        <w:t>desublimira</w:t>
      </w:r>
      <w:proofErr w:type="spellEnd"/>
      <w:r w:rsidRPr="004460D5">
        <w:rPr>
          <w:rFonts w:ascii="Times New Roman" w:hAnsi="Times New Roman" w:cs="Times New Roman"/>
          <w:sz w:val="24"/>
          <w:szCs w:val="24"/>
          <w:lang w:val="hr-HR"/>
        </w:rPr>
        <w:t xml:space="preserve"> na čvrstim površinama čija temperatura je manja i od temperature rosišta i od 0°C.</w:t>
      </w:r>
    </w:p>
    <w:p w14:paraId="25CAA463" w14:textId="77777777" w:rsidR="00C457F7" w:rsidRPr="004460D5" w:rsidRDefault="00C457F7"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Mraz uglavnom pogađa životinje, biljke, vodu i tlo. Trajan mraz tijekom zime dovodi do zimskog sna prirode. </w:t>
      </w:r>
    </w:p>
    <w:p w14:paraId="6A1127C7" w14:textId="77777777" w:rsidR="00C457F7" w:rsidRPr="004460D5" w:rsidRDefault="00C457F7"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 umjerenom zemljopisnom pojasu koriste se sljedeće formulacije za opisivanje temperatura:</w:t>
      </w:r>
    </w:p>
    <w:p w14:paraId="2F2FF7E1" w14:textId="77777777" w:rsidR="00C457F7" w:rsidRPr="004460D5" w:rsidRDefault="00C457F7" w:rsidP="00AE0ABF">
      <w:pPr>
        <w:pStyle w:val="Odlomakpopisa"/>
        <w:numPr>
          <w:ilvl w:val="0"/>
          <w:numId w:val="1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Slab mraz: 0°C do -4°C</w:t>
      </w:r>
    </w:p>
    <w:p w14:paraId="5E452C82" w14:textId="77777777" w:rsidR="00C457F7" w:rsidRPr="004460D5" w:rsidRDefault="00C457F7" w:rsidP="00AE0ABF">
      <w:pPr>
        <w:pStyle w:val="Odlomakpopisa"/>
        <w:numPr>
          <w:ilvl w:val="0"/>
          <w:numId w:val="1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Umjereni mraz: -4°C do -10°C</w:t>
      </w:r>
    </w:p>
    <w:p w14:paraId="1EC952CB" w14:textId="77777777" w:rsidR="00C457F7" w:rsidRPr="004460D5" w:rsidRDefault="00C457F7" w:rsidP="00AE0ABF">
      <w:pPr>
        <w:pStyle w:val="Odlomakpopisa"/>
        <w:numPr>
          <w:ilvl w:val="0"/>
          <w:numId w:val="1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Jak mraz: -10°C do -15°C</w:t>
      </w:r>
    </w:p>
    <w:p w14:paraId="2C79E7E0" w14:textId="77777777" w:rsidR="00C457F7" w:rsidRPr="004460D5" w:rsidRDefault="00C457F7" w:rsidP="00AE0ABF">
      <w:pPr>
        <w:pStyle w:val="Odlomakpopisa"/>
        <w:numPr>
          <w:ilvl w:val="0"/>
          <w:numId w:val="17"/>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Vrlo jak mraz: -15°C</w:t>
      </w:r>
    </w:p>
    <w:p w14:paraId="5BC143B5" w14:textId="30FEBE7E" w:rsidR="00C457F7" w:rsidRDefault="00C457F7"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Pojava mraza, osobito u proljeće</w:t>
      </w:r>
      <w:r w:rsidR="0007018B" w:rsidRPr="004460D5">
        <w:rPr>
          <w:rFonts w:ascii="Times New Roman" w:hAnsi="Times New Roman" w:cs="Times New Roman"/>
          <w:sz w:val="24"/>
          <w:szCs w:val="24"/>
          <w:lang w:val="hr-HR"/>
        </w:rPr>
        <w:t xml:space="preserve"> početkom vegetacijskog perioda, može izazvati velike pa i katastrofalne štete na poljoprivrednim kulturama. U posljednjih 10 godina na području Općine mraz nije poprimio karakteristike elementarne nepogode, međutim ovu opasnost se ne smije podcijeniti.</w:t>
      </w:r>
    </w:p>
    <w:p w14:paraId="37DEAB0F" w14:textId="77777777" w:rsidR="005F1F80" w:rsidRPr="004460D5" w:rsidRDefault="005F1F80" w:rsidP="00AE0ABF">
      <w:pPr>
        <w:spacing w:after="0" w:line="240" w:lineRule="auto"/>
        <w:jc w:val="both"/>
        <w:rPr>
          <w:rFonts w:ascii="Times New Roman" w:hAnsi="Times New Roman" w:cs="Times New Roman"/>
          <w:sz w:val="24"/>
          <w:szCs w:val="24"/>
          <w:lang w:val="hr-HR"/>
        </w:rPr>
      </w:pPr>
    </w:p>
    <w:p w14:paraId="204F4D99" w14:textId="77777777" w:rsidR="0007018B" w:rsidRPr="004460D5" w:rsidRDefault="0007018B" w:rsidP="00AE0ABF">
      <w:pPr>
        <w:spacing w:after="0" w:line="240" w:lineRule="auto"/>
        <w:jc w:val="both"/>
        <w:rPr>
          <w:rFonts w:ascii="Times New Roman" w:hAnsi="Times New Roman" w:cs="Times New Roman"/>
          <w:sz w:val="24"/>
          <w:szCs w:val="24"/>
          <w:lang w:val="hr-HR"/>
        </w:rPr>
      </w:pPr>
    </w:p>
    <w:p w14:paraId="1D60AE11" w14:textId="77777777" w:rsidR="0007018B" w:rsidRPr="004460D5" w:rsidRDefault="0007018B"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lastRenderedPageBreak/>
        <w:t>Preventivne mjere radi umanjenja posljedica prirodne nepogode</w:t>
      </w:r>
    </w:p>
    <w:p w14:paraId="21028098" w14:textId="77777777" w:rsidR="0007018B" w:rsidRPr="004460D5" w:rsidRDefault="0007018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društava što se može djelomično osigurati i iz fondova EU.</w:t>
      </w:r>
    </w:p>
    <w:p w14:paraId="780C0675" w14:textId="77777777" w:rsidR="0007018B" w:rsidRPr="004460D5" w:rsidRDefault="0007018B" w:rsidP="00AE0ABF">
      <w:pPr>
        <w:spacing w:after="0" w:line="240" w:lineRule="auto"/>
        <w:jc w:val="both"/>
        <w:rPr>
          <w:rFonts w:ascii="Times New Roman" w:hAnsi="Times New Roman" w:cs="Times New Roman"/>
          <w:sz w:val="24"/>
          <w:szCs w:val="24"/>
          <w:lang w:val="hr-HR"/>
        </w:rPr>
      </w:pPr>
    </w:p>
    <w:p w14:paraId="00609C09" w14:textId="77777777" w:rsidR="0007018B" w:rsidRPr="004460D5" w:rsidRDefault="0007018B" w:rsidP="00AE0ABF">
      <w:pPr>
        <w:spacing w:after="0" w:line="240" w:lineRule="auto"/>
        <w:jc w:val="both"/>
        <w:rPr>
          <w:rFonts w:ascii="Times New Roman" w:hAnsi="Times New Roman" w:cs="Times New Roman"/>
          <w:sz w:val="24"/>
          <w:szCs w:val="24"/>
          <w:u w:val="single"/>
          <w:lang w:val="hr-HR"/>
        </w:rPr>
      </w:pPr>
      <w:r w:rsidRPr="004460D5">
        <w:rPr>
          <w:rFonts w:ascii="Times New Roman" w:hAnsi="Times New Roman" w:cs="Times New Roman"/>
          <w:sz w:val="24"/>
          <w:szCs w:val="24"/>
          <w:u w:val="single"/>
          <w:lang w:val="hr-HR"/>
        </w:rPr>
        <w:t>Mjere za ublažavanje i otklanjanje izravnih posljedica prirodne nepogode</w:t>
      </w:r>
    </w:p>
    <w:p w14:paraId="2C635159" w14:textId="6FF46E3F" w:rsidR="002A4D87" w:rsidRDefault="0007018B"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 xml:space="preserve">Mjere za ublažavanje i otklanjanje izravnih posljedica prirodne nepogode podrazumijevaju procjenu šteta i posljedica; sanaciju nastalih oštećenja i šteta. Sanacija obuhvaća aktivnosti kojima se otklanjaju </w:t>
      </w:r>
      <w:r w:rsidR="00E17788" w:rsidRPr="004460D5">
        <w:rPr>
          <w:rFonts w:ascii="Times New Roman" w:hAnsi="Times New Roman" w:cs="Times New Roman"/>
          <w:sz w:val="24"/>
          <w:szCs w:val="24"/>
          <w:lang w:val="hr-HR"/>
        </w:rPr>
        <w:t>posljedice prirodne nepogode, pružanje prve pomoći unesrećenima ukoliko ih je bilo te sve ostale radnje kojima se smanjuju posljedice mraza.</w:t>
      </w:r>
    </w:p>
    <w:p w14:paraId="0F364B98" w14:textId="77777777" w:rsidR="005F1F80" w:rsidRPr="004460D5" w:rsidRDefault="005F1F80" w:rsidP="00AE0ABF">
      <w:pPr>
        <w:spacing w:after="0" w:line="240" w:lineRule="auto"/>
        <w:jc w:val="both"/>
        <w:rPr>
          <w:rFonts w:ascii="Times New Roman" w:hAnsi="Times New Roman" w:cs="Times New Roman"/>
          <w:sz w:val="24"/>
          <w:szCs w:val="24"/>
          <w:lang w:val="hr-HR"/>
        </w:rPr>
      </w:pPr>
    </w:p>
    <w:p w14:paraId="08CA40C9" w14:textId="1B3F1F0D" w:rsidR="00E17788" w:rsidRPr="004460D5" w:rsidRDefault="002A4D87" w:rsidP="00AE0ABF">
      <w:pPr>
        <w:spacing w:after="0" w:line="240" w:lineRule="auto"/>
        <w:jc w:val="center"/>
        <w:rPr>
          <w:rFonts w:ascii="Times New Roman" w:hAnsi="Times New Roman" w:cs="Times New Roman"/>
          <w:sz w:val="24"/>
          <w:szCs w:val="24"/>
          <w:lang w:val="hr-HR"/>
        </w:rPr>
      </w:pPr>
      <w:r w:rsidRPr="004460D5">
        <w:rPr>
          <w:rFonts w:ascii="Times New Roman" w:hAnsi="Times New Roman" w:cs="Times New Roman"/>
          <w:noProof/>
          <w:sz w:val="24"/>
          <w:szCs w:val="24"/>
        </w:rPr>
        <w:drawing>
          <wp:inline distT="0" distB="0" distL="0" distR="0" wp14:anchorId="5F96FFD3" wp14:editId="7ECA10A2">
            <wp:extent cx="5876925" cy="2992991"/>
            <wp:effectExtent l="0" t="0" r="0" b="0"/>
            <wp:docPr id="17" name="Slika 16">
              <a:extLst xmlns:a="http://schemas.openxmlformats.org/drawingml/2006/main">
                <a:ext uri="{FF2B5EF4-FFF2-40B4-BE49-F238E27FC236}">
                  <a16:creationId xmlns:a16="http://schemas.microsoft.com/office/drawing/2014/main" id="{5F23383D-2EC1-4FE3-9BC4-B46481CA08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6">
                      <a:extLst>
                        <a:ext uri="{FF2B5EF4-FFF2-40B4-BE49-F238E27FC236}">
                          <a16:creationId xmlns:a16="http://schemas.microsoft.com/office/drawing/2014/main" id="{5F23383D-2EC1-4FE3-9BC4-B46481CA08A4}"/>
                        </a:ext>
                      </a:extLst>
                    </pic:cNvPr>
                    <pic:cNvPicPr>
                      <a:picLocks noChangeAspect="1"/>
                    </pic:cNvPicPr>
                  </pic:nvPicPr>
                  <pic:blipFill rotWithShape="1">
                    <a:blip r:embed="rId14"/>
                    <a:srcRect l="8460" t="40000" r="49244" b="21705"/>
                    <a:stretch/>
                  </pic:blipFill>
                  <pic:spPr>
                    <a:xfrm>
                      <a:off x="0" y="0"/>
                      <a:ext cx="5890547" cy="2999929"/>
                    </a:xfrm>
                    <a:prstGeom prst="rect">
                      <a:avLst/>
                    </a:prstGeom>
                  </pic:spPr>
                </pic:pic>
              </a:graphicData>
            </a:graphic>
          </wp:inline>
        </w:drawing>
      </w:r>
      <w:r w:rsidR="008924EB" w:rsidRPr="004460D5">
        <w:rPr>
          <w:rStyle w:val="Referencafusnote"/>
          <w:rFonts w:ascii="Times New Roman" w:hAnsi="Times New Roman" w:cs="Times New Roman"/>
          <w:sz w:val="24"/>
          <w:szCs w:val="24"/>
          <w:lang w:val="hr-HR"/>
        </w:rPr>
        <w:footnoteReference w:id="8"/>
      </w:r>
    </w:p>
    <w:tbl>
      <w:tblPr>
        <w:tblStyle w:val="Reetkatablice"/>
        <w:tblW w:w="0" w:type="auto"/>
        <w:tblLook w:val="04A0" w:firstRow="1" w:lastRow="0" w:firstColumn="1" w:lastColumn="0" w:noHBand="0" w:noVBand="1"/>
      </w:tblPr>
      <w:tblGrid>
        <w:gridCol w:w="988"/>
        <w:gridCol w:w="8408"/>
      </w:tblGrid>
      <w:tr w:rsidR="00E17788" w:rsidRPr="004460D5" w14:paraId="52C1A3CD" w14:textId="77777777" w:rsidTr="00E71B37">
        <w:tc>
          <w:tcPr>
            <w:tcW w:w="988" w:type="dxa"/>
          </w:tcPr>
          <w:p w14:paraId="52242535"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Red. Br.</w:t>
            </w:r>
          </w:p>
        </w:tc>
        <w:tc>
          <w:tcPr>
            <w:tcW w:w="8408" w:type="dxa"/>
          </w:tcPr>
          <w:p w14:paraId="4FB44B82"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Radnje i postupci (Mjere)</w:t>
            </w:r>
          </w:p>
        </w:tc>
      </w:tr>
      <w:tr w:rsidR="00E17788" w:rsidRPr="004460D5" w14:paraId="3A3F3284" w14:textId="77777777" w:rsidTr="00E71B37">
        <w:tc>
          <w:tcPr>
            <w:tcW w:w="988" w:type="dxa"/>
          </w:tcPr>
          <w:p w14:paraId="69B5C6B0"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1.</w:t>
            </w:r>
          </w:p>
        </w:tc>
        <w:tc>
          <w:tcPr>
            <w:tcW w:w="8408" w:type="dxa"/>
          </w:tcPr>
          <w:p w14:paraId="7D943842"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Izvještavanje župana VSŽ i predlaganje aktiviranja Povjerenstva za procjenu štete od elementarnih nepogoda na ugroženim područjima.</w:t>
            </w:r>
          </w:p>
        </w:tc>
      </w:tr>
      <w:tr w:rsidR="00E17788" w:rsidRPr="004460D5" w14:paraId="556FC21F" w14:textId="77777777" w:rsidTr="00E71B37">
        <w:tc>
          <w:tcPr>
            <w:tcW w:w="988" w:type="dxa"/>
          </w:tcPr>
          <w:p w14:paraId="2581B338"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2.</w:t>
            </w:r>
          </w:p>
        </w:tc>
        <w:tc>
          <w:tcPr>
            <w:tcW w:w="8408" w:type="dxa"/>
          </w:tcPr>
          <w:p w14:paraId="7BC526D5"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Pozivanje Povjerenstva te izrada popisa i šteta sukladno Zakonu o ublažavanju i uklanjanju posljedica prirodnih nepogoda (NN 16/19).</w:t>
            </w:r>
          </w:p>
        </w:tc>
      </w:tr>
      <w:tr w:rsidR="00E17788" w:rsidRPr="004460D5" w14:paraId="22696485" w14:textId="77777777" w:rsidTr="00E71B37">
        <w:tc>
          <w:tcPr>
            <w:tcW w:w="988" w:type="dxa"/>
          </w:tcPr>
          <w:p w14:paraId="3B770C22"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3.</w:t>
            </w:r>
          </w:p>
        </w:tc>
        <w:tc>
          <w:tcPr>
            <w:tcW w:w="8408" w:type="dxa"/>
          </w:tcPr>
          <w:p w14:paraId="61194B44"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Prikupljanje informacija o naseljima u kojima su se dogodile najveće materijalne štete</w:t>
            </w:r>
          </w:p>
        </w:tc>
      </w:tr>
      <w:tr w:rsidR="00E17788" w:rsidRPr="004460D5" w14:paraId="08920C51" w14:textId="77777777" w:rsidTr="00E71B37">
        <w:tc>
          <w:tcPr>
            <w:tcW w:w="988" w:type="dxa"/>
          </w:tcPr>
          <w:p w14:paraId="4041FC9C"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4.</w:t>
            </w:r>
          </w:p>
        </w:tc>
        <w:tc>
          <w:tcPr>
            <w:tcW w:w="8408" w:type="dxa"/>
          </w:tcPr>
          <w:p w14:paraId="3E84D2A6" w14:textId="77777777" w:rsidR="00E17788" w:rsidRPr="004460D5" w:rsidRDefault="00E17788" w:rsidP="00AE0ABF">
            <w:pPr>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Izvješćivanje Županijskog povjerenstva o obimu štete te dostavljanje izvješća o učinjenom</w:t>
            </w:r>
          </w:p>
        </w:tc>
      </w:tr>
    </w:tbl>
    <w:p w14:paraId="681C3A85" w14:textId="714210ED" w:rsidR="004C38C3" w:rsidRDefault="004C38C3" w:rsidP="00AE0ABF">
      <w:pPr>
        <w:pStyle w:val="Bezproreda"/>
        <w:jc w:val="both"/>
        <w:rPr>
          <w:rFonts w:ascii="Times New Roman" w:hAnsi="Times New Roman" w:cs="Times New Roman"/>
          <w:sz w:val="24"/>
          <w:szCs w:val="24"/>
          <w:shd w:val="clear" w:color="auto" w:fill="FFFFFF"/>
        </w:rPr>
      </w:pPr>
      <w:bookmarkStart w:id="23" w:name="_Toc5884853"/>
    </w:p>
    <w:p w14:paraId="0E904505" w14:textId="4FB47A1A" w:rsidR="005F1F80" w:rsidRDefault="005F1F80" w:rsidP="00AE0ABF">
      <w:pPr>
        <w:pStyle w:val="Bezproreda"/>
        <w:jc w:val="both"/>
        <w:rPr>
          <w:rFonts w:ascii="Times New Roman" w:hAnsi="Times New Roman" w:cs="Times New Roman"/>
          <w:sz w:val="24"/>
          <w:szCs w:val="24"/>
          <w:shd w:val="clear" w:color="auto" w:fill="FFFFFF"/>
        </w:rPr>
      </w:pPr>
    </w:p>
    <w:p w14:paraId="59BD1481" w14:textId="77777777" w:rsidR="005F1F80" w:rsidRPr="004460D5" w:rsidRDefault="005F1F80" w:rsidP="00AE0ABF">
      <w:pPr>
        <w:pStyle w:val="Bezproreda"/>
        <w:jc w:val="both"/>
        <w:rPr>
          <w:rFonts w:ascii="Times New Roman" w:hAnsi="Times New Roman" w:cs="Times New Roman"/>
          <w:sz w:val="24"/>
          <w:szCs w:val="24"/>
          <w:shd w:val="clear" w:color="auto" w:fill="FFFFFF"/>
        </w:rPr>
      </w:pPr>
    </w:p>
    <w:p w14:paraId="1D46AF75" w14:textId="5BDBA347" w:rsidR="004C38C3" w:rsidRPr="004460D5" w:rsidRDefault="004C38C3" w:rsidP="00AE0ABF">
      <w:pPr>
        <w:pStyle w:val="Bezproreda"/>
        <w:ind w:left="720"/>
        <w:jc w:val="both"/>
        <w:rPr>
          <w:rFonts w:ascii="Times New Roman" w:hAnsi="Times New Roman" w:cs="Times New Roman"/>
          <w:sz w:val="24"/>
          <w:szCs w:val="24"/>
          <w:lang w:val="hr-HR"/>
        </w:rPr>
      </w:pPr>
    </w:p>
    <w:p w14:paraId="221F3502" w14:textId="228B59BB" w:rsidR="00E17788" w:rsidRPr="004460D5" w:rsidRDefault="0094623D" w:rsidP="00AE0ABF">
      <w:pPr>
        <w:pStyle w:val="Naslov2"/>
        <w:spacing w:before="0" w:line="240" w:lineRule="auto"/>
        <w:jc w:val="both"/>
        <w:rPr>
          <w:rFonts w:ascii="Times New Roman" w:hAnsi="Times New Roman" w:cs="Times New Roman"/>
          <w:sz w:val="24"/>
          <w:szCs w:val="24"/>
          <w:lang w:val="hr-HR"/>
        </w:rPr>
      </w:pPr>
      <w:bookmarkStart w:id="24" w:name="_Toc86303315"/>
      <w:r w:rsidRPr="004460D5">
        <w:rPr>
          <w:rFonts w:ascii="Times New Roman" w:hAnsi="Times New Roman" w:cs="Times New Roman"/>
          <w:sz w:val="24"/>
          <w:szCs w:val="24"/>
          <w:lang w:val="hr-HR"/>
        </w:rPr>
        <w:lastRenderedPageBreak/>
        <w:t>3</w:t>
      </w:r>
      <w:r w:rsidR="00E17788" w:rsidRPr="004460D5">
        <w:rPr>
          <w:rFonts w:ascii="Times New Roman" w:hAnsi="Times New Roman" w:cs="Times New Roman"/>
          <w:sz w:val="24"/>
          <w:szCs w:val="24"/>
          <w:lang w:val="hr-HR"/>
        </w:rPr>
        <w:t>.2. NOSITELJI MJERA PO ELEMENTARNIM NEPOGODAMA</w:t>
      </w:r>
      <w:bookmarkEnd w:id="23"/>
      <w:bookmarkEnd w:id="24"/>
    </w:p>
    <w:p w14:paraId="22415E6D" w14:textId="77777777" w:rsidR="00E17788" w:rsidRPr="004460D5" w:rsidRDefault="00E17788" w:rsidP="00AE0ABF">
      <w:pPr>
        <w:spacing w:after="0" w:line="240" w:lineRule="auto"/>
        <w:jc w:val="both"/>
        <w:rPr>
          <w:rFonts w:ascii="Times New Roman" w:hAnsi="Times New Roman" w:cs="Times New Roman"/>
          <w:sz w:val="24"/>
          <w:szCs w:val="24"/>
          <w:lang w:val="hr-HR"/>
        </w:rPr>
      </w:pPr>
    </w:p>
    <w:p w14:paraId="40D04720" w14:textId="77777777" w:rsidR="00E17788" w:rsidRPr="004460D5" w:rsidRDefault="00E17788"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Nositelji mjera za ublažavanje te otklanjanje izravnih posljedica prirodnih nepogoda su operativne snage sustava Civilne zaštite</w:t>
      </w:r>
      <w:r w:rsidR="00915735" w:rsidRPr="004460D5">
        <w:rPr>
          <w:rFonts w:ascii="Times New Roman" w:hAnsi="Times New Roman" w:cs="Times New Roman"/>
          <w:sz w:val="24"/>
          <w:szCs w:val="24"/>
          <w:lang w:val="hr-HR"/>
        </w:rPr>
        <w:t xml:space="preserve"> Općine Cerna koje su definirane Zakonom o sustavu civilne zaštite ( „Narodne Novine“ BROJ 82/15.)</w:t>
      </w:r>
    </w:p>
    <w:p w14:paraId="11457410"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Stožer civilne zaštite Općine Cerna,</w:t>
      </w:r>
    </w:p>
    <w:p w14:paraId="308250B2"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DVD Cerna,</w:t>
      </w:r>
    </w:p>
    <w:p w14:paraId="125E9010"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Gradsko društvo Crvenog križa Županja,</w:t>
      </w:r>
    </w:p>
    <w:p w14:paraId="50C96FA8"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HGSS,</w:t>
      </w:r>
    </w:p>
    <w:p w14:paraId="5ACD6290"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Povjerenici civilne zaštite i njihovi zamjenici,</w:t>
      </w:r>
    </w:p>
    <w:p w14:paraId="144B02AF"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Postrojba civilne zaštite opće namjene Općine Cerna,</w:t>
      </w:r>
    </w:p>
    <w:p w14:paraId="1CB2BB48"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Koordinatori na lokaciji,</w:t>
      </w:r>
    </w:p>
    <w:p w14:paraId="0FC78C7B"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Udruge,</w:t>
      </w:r>
    </w:p>
    <w:p w14:paraId="7564FD8F" w14:textId="77777777" w:rsidR="00915735" w:rsidRPr="004460D5" w:rsidRDefault="00915735" w:rsidP="00AE0ABF">
      <w:pPr>
        <w:pStyle w:val="Odlomakpopisa"/>
        <w:numPr>
          <w:ilvl w:val="0"/>
          <w:numId w:val="18"/>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Pravne osobe od interesa za sustav civilne zaštite Općine Cerna</w:t>
      </w:r>
    </w:p>
    <w:p w14:paraId="3E603D9A" w14:textId="77777777" w:rsidR="0094623D" w:rsidRPr="004460D5" w:rsidRDefault="0094623D" w:rsidP="00AE0ABF">
      <w:pPr>
        <w:pStyle w:val="Odlomakpopisa"/>
        <w:spacing w:after="0" w:line="240" w:lineRule="auto"/>
        <w:jc w:val="both"/>
        <w:rPr>
          <w:rFonts w:ascii="Times New Roman" w:hAnsi="Times New Roman" w:cs="Times New Roman"/>
          <w:sz w:val="24"/>
          <w:szCs w:val="24"/>
          <w:lang w:val="hr-HR"/>
        </w:rPr>
      </w:pPr>
    </w:p>
    <w:p w14:paraId="0D281118" w14:textId="77777777" w:rsidR="00915735" w:rsidRPr="004460D5" w:rsidRDefault="00915735"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Pored Operativnih snaga sustava CZ kao nositelji određenih mjera u pojedinim ugrozama pojavit će se i:</w:t>
      </w:r>
    </w:p>
    <w:p w14:paraId="55247885"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Društvo Crvenog križa Županja,</w:t>
      </w:r>
    </w:p>
    <w:p w14:paraId="733065FF"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Centar za socijalnu skrb VSŽ,</w:t>
      </w:r>
    </w:p>
    <w:p w14:paraId="22C5E61E"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Zavod za hitnu medicinu VSŽ,</w:t>
      </w:r>
    </w:p>
    <w:p w14:paraId="1D19D7C1"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Hrvatska gorska služba spašavanja,</w:t>
      </w:r>
    </w:p>
    <w:p w14:paraId="0376CC34"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Hrvatske vode,</w:t>
      </w:r>
    </w:p>
    <w:p w14:paraId="7F848622"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HEP-interventne službe HEP ODS d.o.o.,</w:t>
      </w:r>
    </w:p>
    <w:p w14:paraId="1A1ABCBE"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HŠ UŠP Zagreb – Šumarija Cerna,</w:t>
      </w:r>
    </w:p>
    <w:p w14:paraId="0EC77834"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ŽUC VSŽ,</w:t>
      </w:r>
    </w:p>
    <w:p w14:paraId="155B18B1" w14:textId="77777777" w:rsidR="00915735" w:rsidRPr="004460D5" w:rsidRDefault="00915735" w:rsidP="00AE0ABF">
      <w:pPr>
        <w:pStyle w:val="Odlomakpopisa"/>
        <w:numPr>
          <w:ilvl w:val="0"/>
          <w:numId w:val="19"/>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Zavod za javno zdravstvo VSŽ.</w:t>
      </w:r>
    </w:p>
    <w:p w14:paraId="62CF01CF" w14:textId="77777777" w:rsidR="0094623D" w:rsidRPr="004460D5" w:rsidRDefault="0094623D" w:rsidP="00AE0ABF">
      <w:pPr>
        <w:pStyle w:val="Odlomakpopisa"/>
        <w:spacing w:after="0" w:line="240" w:lineRule="auto"/>
        <w:jc w:val="both"/>
        <w:rPr>
          <w:rFonts w:ascii="Times New Roman" w:hAnsi="Times New Roman" w:cs="Times New Roman"/>
          <w:sz w:val="24"/>
          <w:szCs w:val="24"/>
          <w:lang w:val="hr-HR"/>
        </w:rPr>
      </w:pPr>
    </w:p>
    <w:p w14:paraId="3A85554A" w14:textId="77777777" w:rsidR="00E71B37" w:rsidRPr="004460D5" w:rsidRDefault="00915735"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Sve navedene snage koristit će se u provođenju mjera kod svih elementarnih</w:t>
      </w:r>
      <w:r w:rsidR="0052510F" w:rsidRPr="004460D5">
        <w:rPr>
          <w:rFonts w:ascii="Times New Roman" w:hAnsi="Times New Roman" w:cs="Times New Roman"/>
          <w:sz w:val="24"/>
          <w:szCs w:val="24"/>
          <w:lang w:val="hr-HR"/>
        </w:rPr>
        <w:t xml:space="preserve"> nepogoda</w:t>
      </w:r>
      <w:r w:rsidR="00D02D60" w:rsidRPr="004460D5">
        <w:rPr>
          <w:rFonts w:ascii="Times New Roman" w:hAnsi="Times New Roman" w:cs="Times New Roman"/>
          <w:sz w:val="24"/>
          <w:szCs w:val="24"/>
          <w:lang w:val="hr-HR"/>
        </w:rPr>
        <w:t xml:space="preserve"> ovisno o potrebama za istima.</w:t>
      </w:r>
    </w:p>
    <w:p w14:paraId="2825D1B9" w14:textId="77777777" w:rsidR="00E71B37" w:rsidRPr="004460D5" w:rsidRDefault="00E71B37" w:rsidP="00AE0ABF">
      <w:pPr>
        <w:spacing w:after="0" w:line="240" w:lineRule="auto"/>
        <w:jc w:val="both"/>
        <w:rPr>
          <w:rFonts w:ascii="Times New Roman" w:hAnsi="Times New Roman" w:cs="Times New Roman"/>
          <w:sz w:val="24"/>
          <w:szCs w:val="24"/>
          <w:lang w:val="hr-HR"/>
        </w:rPr>
      </w:pPr>
    </w:p>
    <w:p w14:paraId="4DEB77E1" w14:textId="5C8BBADB" w:rsidR="00E71B37" w:rsidRPr="004460D5" w:rsidRDefault="00E71B37" w:rsidP="00AE0ABF">
      <w:pPr>
        <w:spacing w:after="0" w:line="240" w:lineRule="auto"/>
        <w:jc w:val="both"/>
        <w:rPr>
          <w:rFonts w:ascii="Times New Roman" w:hAnsi="Times New Roman" w:cs="Times New Roman"/>
          <w:sz w:val="24"/>
          <w:szCs w:val="24"/>
          <w:lang w:val="hr-HR"/>
        </w:rPr>
      </w:pPr>
    </w:p>
    <w:p w14:paraId="5D62CC20" w14:textId="77777777" w:rsidR="00D02D60" w:rsidRPr="004460D5" w:rsidRDefault="00D02D60" w:rsidP="00AE0ABF">
      <w:pPr>
        <w:pStyle w:val="Naslov1"/>
        <w:numPr>
          <w:ilvl w:val="0"/>
          <w:numId w:val="13"/>
        </w:numPr>
        <w:spacing w:before="0" w:line="240" w:lineRule="auto"/>
        <w:jc w:val="both"/>
        <w:rPr>
          <w:rFonts w:ascii="Times New Roman" w:hAnsi="Times New Roman" w:cs="Times New Roman"/>
          <w:sz w:val="24"/>
          <w:szCs w:val="24"/>
          <w:lang w:val="hr-HR"/>
        </w:rPr>
      </w:pPr>
      <w:bookmarkStart w:id="25" w:name="_Toc5884854"/>
      <w:bookmarkStart w:id="26" w:name="_Toc86303316"/>
      <w:r w:rsidRPr="004460D5">
        <w:rPr>
          <w:rFonts w:ascii="Times New Roman" w:hAnsi="Times New Roman" w:cs="Times New Roman"/>
          <w:sz w:val="24"/>
          <w:szCs w:val="24"/>
          <w:lang w:val="hr-HR"/>
        </w:rPr>
        <w:t>PROCJENA OSIGURANJA OPREME I DRUGIH SREDSTAVA ZA ZAŠTITU I SPRJEČAVANJE STRADANJA IMOVINE, GOSPODARSKIH FUNKCIJA I STRADANJA STANOVNIŠTVA</w:t>
      </w:r>
      <w:bookmarkEnd w:id="25"/>
      <w:bookmarkEnd w:id="26"/>
    </w:p>
    <w:p w14:paraId="323DDC37" w14:textId="77777777" w:rsidR="00D02D60" w:rsidRPr="004460D5" w:rsidRDefault="00D02D60" w:rsidP="00AE0ABF">
      <w:pPr>
        <w:spacing w:after="0" w:line="240" w:lineRule="auto"/>
        <w:jc w:val="both"/>
        <w:rPr>
          <w:rFonts w:ascii="Times New Roman" w:eastAsiaTheme="majorEastAsia" w:hAnsi="Times New Roman" w:cs="Times New Roman"/>
          <w:color w:val="2F5496" w:themeColor="accent1" w:themeShade="BF"/>
          <w:sz w:val="24"/>
          <w:szCs w:val="24"/>
          <w:lang w:val="hr-HR"/>
        </w:rPr>
      </w:pPr>
    </w:p>
    <w:p w14:paraId="0A35F5BD" w14:textId="77777777" w:rsidR="00D02D60" w:rsidRPr="004460D5" w:rsidRDefault="00D02D60" w:rsidP="00AE0ABF">
      <w:pPr>
        <w:spacing w:after="0" w:line="240" w:lineRule="auto"/>
        <w:jc w:val="both"/>
        <w:rPr>
          <w:rFonts w:ascii="Times New Roman" w:hAnsi="Times New Roman" w:cs="Times New Roman"/>
          <w:color w:val="FF0000"/>
          <w:sz w:val="24"/>
          <w:szCs w:val="24"/>
          <w:lang w:val="hr-HR"/>
        </w:rPr>
      </w:pPr>
      <w:r w:rsidRPr="004460D5">
        <w:rPr>
          <w:rFonts w:ascii="Times New Roman" w:hAnsi="Times New Roman" w:cs="Times New Roman"/>
          <w:color w:val="FF0000"/>
          <w:sz w:val="24"/>
          <w:szCs w:val="24"/>
          <w:lang w:val="hr-HR"/>
        </w:rPr>
        <w:t>Temeljem tumačenja zakona o ublažavanju i uklanjanju posljedica prirodnih nepogoda dobivenog od Ministarstva financija KLASA: 422-02/19-01/27 URBROJ: 513-06-02-19-5 od 26. veljače 2019. godine, pod pojmom procjena osiguranja opreme i drugih sredstava za zaštitu i sprječavanje stradanja imovine, gospodarskih funkcija i stradanja stanovništva ( čl.17. stavak 2. točka 2.) podrazumijeva se procjena opreme i drugih sredstava nužnih za sanaciju, djelomično otklanjanje i ublažavanje štete nastale uslijed djelovanja prirodne nepogode.</w:t>
      </w:r>
    </w:p>
    <w:p w14:paraId="5320F946" w14:textId="77777777" w:rsidR="00D02D60" w:rsidRPr="004460D5" w:rsidRDefault="00D02D60" w:rsidP="00AE0ABF">
      <w:pPr>
        <w:spacing w:after="0" w:line="240" w:lineRule="auto"/>
        <w:jc w:val="both"/>
        <w:rPr>
          <w:rFonts w:ascii="Times New Roman" w:hAnsi="Times New Roman" w:cs="Times New Roman"/>
          <w:sz w:val="24"/>
          <w:szCs w:val="24"/>
          <w:lang w:val="hr-HR"/>
        </w:rPr>
      </w:pPr>
    </w:p>
    <w:p w14:paraId="3307D350" w14:textId="77777777" w:rsidR="00D02D60" w:rsidRPr="004460D5" w:rsidRDefault="00D02D60"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Općina Cerna ne raspolaže vlastitom opremom ni sredstvima za zaštitu i sprječavanje stradanja imovine, gospodarskih funkcija i stradanja stanovništva.</w:t>
      </w:r>
    </w:p>
    <w:p w14:paraId="4E427895" w14:textId="77777777" w:rsidR="00D02D60" w:rsidRPr="004460D5" w:rsidRDefault="00D02D60" w:rsidP="00AE0ABF">
      <w:pPr>
        <w:spacing w:after="0" w:line="240" w:lineRule="auto"/>
        <w:jc w:val="both"/>
        <w:rPr>
          <w:rFonts w:ascii="Times New Roman" w:hAnsi="Times New Roman" w:cs="Times New Roman"/>
          <w:b/>
          <w:sz w:val="24"/>
          <w:szCs w:val="24"/>
          <w:lang w:val="hr-HR"/>
        </w:rPr>
      </w:pPr>
      <w:r w:rsidRPr="004460D5">
        <w:rPr>
          <w:rFonts w:ascii="Times New Roman" w:hAnsi="Times New Roman" w:cs="Times New Roman"/>
          <w:b/>
          <w:sz w:val="24"/>
          <w:szCs w:val="24"/>
          <w:lang w:val="hr-HR"/>
        </w:rPr>
        <w:t>Opremom i sredstvima raspolažu subjekti koji su navedeni kao nositelji mjera za otklanjanje izravnih posljedica prirodnih nepogoda.</w:t>
      </w:r>
    </w:p>
    <w:p w14:paraId="6718C1C5" w14:textId="77777777" w:rsidR="00D02D60" w:rsidRPr="004460D5" w:rsidRDefault="00D02D60"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lastRenderedPageBreak/>
        <w:t>Gospodarski subjekti koji raspolažu opremom, za izvođenje potrebnih radnji u slučaju sanacije, u okviru svoje redovne djelatnosti određuju preventivne mjere za smanjenje šteta pri nastajanju elementarne nepogode.</w:t>
      </w:r>
    </w:p>
    <w:p w14:paraId="3BCE9402" w14:textId="45C889A1" w:rsidR="00D02D60" w:rsidRDefault="00D02D60"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Raspoloživa sredstva i opremu u privatnom vlasništvu koju bi se moglo staviti na raspolaganje u slučaju potrebe teško je procijeniti.</w:t>
      </w:r>
    </w:p>
    <w:p w14:paraId="3954CD7D" w14:textId="77777777" w:rsidR="005F1F80" w:rsidRPr="004460D5" w:rsidRDefault="005F1F80" w:rsidP="00AE0ABF">
      <w:pPr>
        <w:spacing w:after="0" w:line="240" w:lineRule="auto"/>
        <w:jc w:val="both"/>
        <w:rPr>
          <w:rFonts w:ascii="Times New Roman" w:hAnsi="Times New Roman" w:cs="Times New Roman"/>
          <w:sz w:val="24"/>
          <w:szCs w:val="24"/>
          <w:lang w:val="hr-HR"/>
        </w:rPr>
      </w:pPr>
    </w:p>
    <w:p w14:paraId="47094E17" w14:textId="77777777" w:rsidR="00D02D60" w:rsidRPr="004460D5" w:rsidRDefault="00B935FA" w:rsidP="00AE0ABF">
      <w:pPr>
        <w:pStyle w:val="Naslov1"/>
        <w:numPr>
          <w:ilvl w:val="0"/>
          <w:numId w:val="13"/>
        </w:numPr>
        <w:spacing w:before="0" w:line="240" w:lineRule="auto"/>
        <w:jc w:val="both"/>
        <w:rPr>
          <w:rFonts w:ascii="Times New Roman" w:hAnsi="Times New Roman" w:cs="Times New Roman"/>
          <w:sz w:val="24"/>
          <w:szCs w:val="24"/>
          <w:lang w:val="hr-HR"/>
        </w:rPr>
      </w:pPr>
      <w:bookmarkStart w:id="27" w:name="_Toc5884855"/>
      <w:bookmarkStart w:id="28" w:name="_Toc86303317"/>
      <w:r w:rsidRPr="004460D5">
        <w:rPr>
          <w:rFonts w:ascii="Times New Roman" w:hAnsi="Times New Roman" w:cs="Times New Roman"/>
          <w:sz w:val="24"/>
          <w:szCs w:val="24"/>
          <w:lang w:val="hr-HR"/>
        </w:rPr>
        <w:t>OSTALE MJERE KOJE</w:t>
      </w:r>
      <w:r w:rsidR="00E71B37" w:rsidRPr="004460D5">
        <w:rPr>
          <w:rFonts w:ascii="Times New Roman" w:hAnsi="Times New Roman" w:cs="Times New Roman"/>
          <w:sz w:val="24"/>
          <w:szCs w:val="24"/>
          <w:lang w:val="hr-HR"/>
        </w:rPr>
        <w:t xml:space="preserve"> </w:t>
      </w:r>
      <w:r w:rsidRPr="004460D5">
        <w:rPr>
          <w:rFonts w:ascii="Times New Roman" w:hAnsi="Times New Roman" w:cs="Times New Roman"/>
          <w:sz w:val="24"/>
          <w:szCs w:val="24"/>
          <w:lang w:val="hr-HR"/>
        </w:rPr>
        <w:t>UKLJUČUJU SURADNJU S NADLEŽNIM TIJELIMA (ŽUPANIJA, MINISTARSTVO, STRUČNJAKA ZA PODRUČJE PRIRODNIH NEPOGODA)</w:t>
      </w:r>
      <w:bookmarkEnd w:id="27"/>
      <w:bookmarkEnd w:id="28"/>
    </w:p>
    <w:p w14:paraId="4B059981" w14:textId="77777777" w:rsidR="00B935FA" w:rsidRPr="004460D5" w:rsidRDefault="00B935FA" w:rsidP="00AE0ABF">
      <w:pPr>
        <w:spacing w:after="0" w:line="240" w:lineRule="auto"/>
        <w:jc w:val="both"/>
        <w:rPr>
          <w:rFonts w:ascii="Times New Roman" w:hAnsi="Times New Roman" w:cs="Times New Roman"/>
          <w:sz w:val="24"/>
          <w:szCs w:val="24"/>
          <w:lang w:val="hr-HR"/>
        </w:rPr>
      </w:pPr>
    </w:p>
    <w:p w14:paraId="30DEB8D7" w14:textId="77777777" w:rsidR="00B935FA" w:rsidRPr="004460D5" w:rsidRDefault="00B935FA"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Sukladno propisima kojima se uređuju pitanja u vezi elementarnih mjera kao mjera sanacije šteta od prirodnih nepogoda utvrđuje se:</w:t>
      </w:r>
    </w:p>
    <w:p w14:paraId="6B65D4D0" w14:textId="77777777" w:rsidR="00B935FA" w:rsidRPr="004460D5" w:rsidRDefault="00B935FA" w:rsidP="00AE0ABF">
      <w:pPr>
        <w:pStyle w:val="Odlomakpopisa"/>
        <w:numPr>
          <w:ilvl w:val="0"/>
          <w:numId w:val="20"/>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Provedba mjera s ciljem dodjeljivanja pomoći za ublažavanje i djelomično uklanjanje šteta od prirodnih nepogoda</w:t>
      </w:r>
    </w:p>
    <w:p w14:paraId="3CA21F0E" w14:textId="77777777" w:rsidR="00B935FA" w:rsidRPr="004460D5" w:rsidRDefault="00B935FA" w:rsidP="00AE0ABF">
      <w:pPr>
        <w:pStyle w:val="Odlomakpopisa"/>
        <w:numPr>
          <w:ilvl w:val="0"/>
          <w:numId w:val="20"/>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Provedba mjera s ciljem dodjeljivanja</w:t>
      </w:r>
      <w:r w:rsidR="000E0BB0" w:rsidRPr="004460D5">
        <w:rPr>
          <w:rFonts w:ascii="Times New Roman" w:hAnsi="Times New Roman" w:cs="Times New Roman"/>
          <w:sz w:val="24"/>
          <w:szCs w:val="24"/>
          <w:lang w:val="hr-HR"/>
        </w:rPr>
        <w:t xml:space="preserve"> žurne pomoći u svrhu djelomične sanacije šteta od prirodnih nepogoda</w:t>
      </w:r>
    </w:p>
    <w:p w14:paraId="328E40B7" w14:textId="77777777" w:rsidR="000E0BB0" w:rsidRPr="004460D5" w:rsidRDefault="000E0BB0"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Utvrđuje se da su nositelji provedbe mjera iz prethodnih stavaka:</w:t>
      </w:r>
    </w:p>
    <w:p w14:paraId="16558426" w14:textId="1EA47292" w:rsidR="000E0BB0" w:rsidRPr="004460D5" w:rsidRDefault="00C84721" w:rsidP="00AE0ABF">
      <w:pPr>
        <w:pStyle w:val="Odlomakpopisa"/>
        <w:numPr>
          <w:ilvl w:val="0"/>
          <w:numId w:val="21"/>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Općinski načelnik</w:t>
      </w:r>
    </w:p>
    <w:p w14:paraId="69BB6D36" w14:textId="77777777" w:rsidR="000E0BB0" w:rsidRPr="004460D5" w:rsidRDefault="000E0BB0" w:rsidP="00AE0ABF">
      <w:pPr>
        <w:pStyle w:val="Odlomakpopisa"/>
        <w:numPr>
          <w:ilvl w:val="0"/>
          <w:numId w:val="21"/>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Općinsko povjerenstvo Općine Cerna za procjenu šteta od prirodnih nepogoda,</w:t>
      </w:r>
    </w:p>
    <w:p w14:paraId="56598E6D" w14:textId="77777777" w:rsidR="000E0BB0" w:rsidRPr="004460D5" w:rsidRDefault="00254274" w:rsidP="00AE0ABF">
      <w:pPr>
        <w:pStyle w:val="Odlomakpopisa"/>
        <w:numPr>
          <w:ilvl w:val="0"/>
          <w:numId w:val="21"/>
        </w:num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Jedinstveni upravni odjel Općine Cerna</w:t>
      </w:r>
      <w:r w:rsidR="00F52304" w:rsidRPr="004460D5">
        <w:rPr>
          <w:rFonts w:ascii="Times New Roman" w:hAnsi="Times New Roman" w:cs="Times New Roman"/>
          <w:sz w:val="24"/>
          <w:szCs w:val="24"/>
          <w:lang w:val="hr-HR"/>
        </w:rPr>
        <w:t xml:space="preserve"> nadležan za pitanja u vezi prirodnih nepogoda.</w:t>
      </w:r>
    </w:p>
    <w:p w14:paraId="44B9D552" w14:textId="77777777" w:rsidR="00E71B37" w:rsidRPr="004460D5" w:rsidRDefault="00F52304"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Općinsko povjerenstvo Općine Cerna ostvaruje suradnju sa Županijskim povjerenstvom za procjenu šteta od prirodnih nepogoda te s istim usklađuje sve potrebne mjere i postupke oko provođenja ovog Plana.</w:t>
      </w:r>
    </w:p>
    <w:p w14:paraId="28398FF2" w14:textId="77777777" w:rsidR="00E71B37" w:rsidRPr="004460D5" w:rsidRDefault="00E71B37" w:rsidP="00AE0ABF">
      <w:pPr>
        <w:spacing w:after="0" w:line="240" w:lineRule="auto"/>
        <w:jc w:val="both"/>
        <w:rPr>
          <w:rFonts w:ascii="Times New Roman" w:hAnsi="Times New Roman" w:cs="Times New Roman"/>
          <w:sz w:val="24"/>
          <w:szCs w:val="24"/>
          <w:lang w:val="hr-HR"/>
        </w:rPr>
      </w:pPr>
    </w:p>
    <w:p w14:paraId="4353F2A2" w14:textId="21B9FE5F" w:rsidR="00F52304" w:rsidRPr="004460D5" w:rsidRDefault="00F52304" w:rsidP="00AE0ABF">
      <w:pPr>
        <w:pStyle w:val="Naslov1"/>
        <w:numPr>
          <w:ilvl w:val="0"/>
          <w:numId w:val="13"/>
        </w:numPr>
        <w:spacing w:before="0" w:line="240" w:lineRule="auto"/>
        <w:jc w:val="both"/>
        <w:rPr>
          <w:rFonts w:ascii="Times New Roman" w:hAnsi="Times New Roman" w:cs="Times New Roman"/>
          <w:sz w:val="24"/>
          <w:szCs w:val="24"/>
          <w:lang w:val="hr-HR"/>
        </w:rPr>
      </w:pPr>
      <w:bookmarkStart w:id="29" w:name="_Toc5884856"/>
      <w:bookmarkStart w:id="30" w:name="_Toc86303318"/>
      <w:r w:rsidRPr="004460D5">
        <w:rPr>
          <w:rFonts w:ascii="Times New Roman" w:hAnsi="Times New Roman" w:cs="Times New Roman"/>
          <w:sz w:val="24"/>
          <w:szCs w:val="24"/>
          <w:lang w:val="hr-HR"/>
        </w:rPr>
        <w:t>ZAKLJUČAK</w:t>
      </w:r>
      <w:bookmarkEnd w:id="29"/>
      <w:bookmarkEnd w:id="30"/>
    </w:p>
    <w:p w14:paraId="77604246" w14:textId="77777777" w:rsidR="00F05C71" w:rsidRPr="004460D5" w:rsidRDefault="00F05C71" w:rsidP="00AE0ABF">
      <w:pPr>
        <w:spacing w:after="0" w:line="240" w:lineRule="auto"/>
        <w:rPr>
          <w:rFonts w:ascii="Times New Roman" w:hAnsi="Times New Roman" w:cs="Times New Roman"/>
          <w:lang w:val="hr-HR"/>
        </w:rPr>
      </w:pPr>
    </w:p>
    <w:p w14:paraId="5DA0E95C" w14:textId="77777777" w:rsidR="00F52304" w:rsidRPr="004460D5" w:rsidRDefault="00F52304"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Ovim planom evidentirane su moguće prirodne nepogode na području Općine Cerna.</w:t>
      </w:r>
    </w:p>
    <w:p w14:paraId="012565DD" w14:textId="77777777" w:rsidR="00F52304" w:rsidRPr="004460D5" w:rsidRDefault="00F52304"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Analizom učestalosti pojave istih kao i dosadašnjih šteta moguće je doći do procjene mogućih budućih šteta na području Općine.</w:t>
      </w:r>
    </w:p>
    <w:p w14:paraId="12C170EE" w14:textId="77777777" w:rsidR="00F52304" w:rsidRPr="004460D5" w:rsidRDefault="00F52304"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Analizirajući sve snage i sredstva vidljivo je da Općina Cerna ima snage kojima će provesti mjere za ublažavanje i otklanjanje izravnih posljedica prirodne nepogode.</w:t>
      </w:r>
    </w:p>
    <w:p w14:paraId="2216234B" w14:textId="59D3431B" w:rsidR="00E71B37" w:rsidRPr="004460D5" w:rsidRDefault="00E71B37" w:rsidP="00AE0ABF">
      <w:pPr>
        <w:spacing w:after="0" w:line="240" w:lineRule="auto"/>
        <w:jc w:val="both"/>
        <w:rPr>
          <w:rFonts w:ascii="Times New Roman" w:hAnsi="Times New Roman" w:cs="Times New Roman"/>
          <w:sz w:val="24"/>
          <w:szCs w:val="24"/>
          <w:lang w:val="hr-HR"/>
        </w:rPr>
      </w:pPr>
      <w:r w:rsidRPr="004460D5">
        <w:rPr>
          <w:rFonts w:ascii="Times New Roman" w:hAnsi="Times New Roman" w:cs="Times New Roman"/>
          <w:sz w:val="24"/>
          <w:szCs w:val="24"/>
          <w:lang w:val="hr-HR"/>
        </w:rPr>
        <w:t>Preventivne radnje koje je Općina Cerna u mogućnosti provesti, kontinuirano će se provoditi tokom godine.</w:t>
      </w:r>
    </w:p>
    <w:p w14:paraId="6A0578F7" w14:textId="2FEC7921" w:rsidR="00F05C71" w:rsidRDefault="00F05C71" w:rsidP="00AE0ABF">
      <w:pPr>
        <w:spacing w:after="0" w:line="240" w:lineRule="auto"/>
        <w:jc w:val="both"/>
        <w:rPr>
          <w:rFonts w:ascii="Times New Roman" w:hAnsi="Times New Roman" w:cs="Times New Roman"/>
          <w:sz w:val="24"/>
          <w:szCs w:val="24"/>
        </w:rPr>
      </w:pPr>
      <w:proofErr w:type="spellStart"/>
      <w:r w:rsidRPr="004460D5">
        <w:rPr>
          <w:rFonts w:ascii="Times New Roman" w:hAnsi="Times New Roman" w:cs="Times New Roman"/>
          <w:sz w:val="24"/>
          <w:szCs w:val="24"/>
        </w:rPr>
        <w:t>Ovaj</w:t>
      </w:r>
      <w:proofErr w:type="spellEnd"/>
      <w:r w:rsidRPr="004460D5">
        <w:rPr>
          <w:rFonts w:ascii="Times New Roman" w:hAnsi="Times New Roman" w:cs="Times New Roman"/>
          <w:sz w:val="24"/>
          <w:szCs w:val="24"/>
        </w:rPr>
        <w:t xml:space="preserve"> Plan stupa </w:t>
      </w:r>
      <w:proofErr w:type="spellStart"/>
      <w:r w:rsidRPr="004460D5">
        <w:rPr>
          <w:rFonts w:ascii="Times New Roman" w:hAnsi="Times New Roman" w:cs="Times New Roman"/>
          <w:sz w:val="24"/>
          <w:szCs w:val="24"/>
        </w:rPr>
        <w:t>na</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snagu</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osmog</w:t>
      </w:r>
      <w:proofErr w:type="spellEnd"/>
      <w:r w:rsidRPr="004460D5">
        <w:rPr>
          <w:rFonts w:ascii="Times New Roman" w:hAnsi="Times New Roman" w:cs="Times New Roman"/>
          <w:sz w:val="24"/>
          <w:szCs w:val="24"/>
        </w:rPr>
        <w:t xml:space="preserve"> dana od dana </w:t>
      </w:r>
      <w:proofErr w:type="spellStart"/>
      <w:r w:rsidRPr="004460D5">
        <w:rPr>
          <w:rFonts w:ascii="Times New Roman" w:hAnsi="Times New Roman" w:cs="Times New Roman"/>
          <w:sz w:val="24"/>
          <w:szCs w:val="24"/>
        </w:rPr>
        <w:t>objave</w:t>
      </w:r>
      <w:proofErr w:type="spellEnd"/>
      <w:r w:rsidRPr="004460D5">
        <w:rPr>
          <w:rFonts w:ascii="Times New Roman" w:hAnsi="Times New Roman" w:cs="Times New Roman"/>
          <w:sz w:val="24"/>
          <w:szCs w:val="24"/>
        </w:rPr>
        <w:t xml:space="preserve"> u </w:t>
      </w:r>
      <w:proofErr w:type="spellStart"/>
      <w:r w:rsidRPr="004460D5">
        <w:rPr>
          <w:rFonts w:ascii="Times New Roman" w:hAnsi="Times New Roman" w:cs="Times New Roman"/>
          <w:sz w:val="24"/>
          <w:szCs w:val="24"/>
        </w:rPr>
        <w:t>Službenom</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vjesniku</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Vukovarsko-srijemske</w:t>
      </w:r>
      <w:proofErr w:type="spellEnd"/>
      <w:r w:rsidRPr="004460D5">
        <w:rPr>
          <w:rFonts w:ascii="Times New Roman" w:hAnsi="Times New Roman" w:cs="Times New Roman"/>
          <w:sz w:val="24"/>
          <w:szCs w:val="24"/>
        </w:rPr>
        <w:t xml:space="preserve"> </w:t>
      </w:r>
      <w:proofErr w:type="spellStart"/>
      <w:r w:rsidRPr="004460D5">
        <w:rPr>
          <w:rFonts w:ascii="Times New Roman" w:hAnsi="Times New Roman" w:cs="Times New Roman"/>
          <w:sz w:val="24"/>
          <w:szCs w:val="24"/>
        </w:rPr>
        <w:t>županije</w:t>
      </w:r>
      <w:proofErr w:type="spellEnd"/>
      <w:r w:rsidRPr="004460D5">
        <w:rPr>
          <w:rFonts w:ascii="Times New Roman" w:hAnsi="Times New Roman" w:cs="Times New Roman"/>
          <w:sz w:val="24"/>
          <w:szCs w:val="24"/>
        </w:rPr>
        <w:t>.</w:t>
      </w:r>
    </w:p>
    <w:p w14:paraId="1DEFA8A1" w14:textId="77777777" w:rsidR="005F1F80" w:rsidRPr="004460D5" w:rsidRDefault="005F1F80" w:rsidP="00AE0ABF">
      <w:pPr>
        <w:spacing w:after="0" w:line="240" w:lineRule="auto"/>
        <w:jc w:val="both"/>
        <w:rPr>
          <w:rFonts w:ascii="Times New Roman" w:hAnsi="Times New Roman" w:cs="Times New Roman"/>
          <w:sz w:val="24"/>
          <w:szCs w:val="24"/>
        </w:rPr>
      </w:pPr>
    </w:p>
    <w:p w14:paraId="3D9CCD4D" w14:textId="77777777" w:rsidR="00E50B30" w:rsidRPr="004460D5" w:rsidRDefault="00E50B30" w:rsidP="00AE0ABF">
      <w:pPr>
        <w:pStyle w:val="Bezproreda"/>
        <w:rPr>
          <w:rFonts w:ascii="Times New Roman" w:hAnsi="Times New Roman" w:cs="Times New Roman"/>
          <w:b/>
          <w:bCs/>
          <w:sz w:val="24"/>
          <w:szCs w:val="24"/>
        </w:rPr>
      </w:pPr>
      <w:r w:rsidRPr="004460D5">
        <w:rPr>
          <w:rFonts w:ascii="Times New Roman" w:hAnsi="Times New Roman" w:cs="Times New Roman"/>
          <w:b/>
          <w:bCs/>
          <w:sz w:val="24"/>
          <w:szCs w:val="24"/>
        </w:rPr>
        <w:t>REPUBLIKA HRVATSKA</w:t>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p>
    <w:p w14:paraId="6A588400" w14:textId="77777777" w:rsidR="006751A8" w:rsidRDefault="00E50B30" w:rsidP="00AE0ABF">
      <w:pPr>
        <w:pStyle w:val="Bezproreda"/>
        <w:rPr>
          <w:rFonts w:ascii="Times New Roman" w:hAnsi="Times New Roman" w:cs="Times New Roman"/>
          <w:b/>
          <w:bCs/>
          <w:sz w:val="24"/>
          <w:szCs w:val="24"/>
        </w:rPr>
      </w:pPr>
      <w:r w:rsidRPr="004460D5">
        <w:rPr>
          <w:rFonts w:ascii="Times New Roman" w:hAnsi="Times New Roman" w:cs="Times New Roman"/>
          <w:b/>
          <w:bCs/>
          <w:sz w:val="24"/>
          <w:szCs w:val="24"/>
        </w:rPr>
        <w:t>VUKOVARSKO-SRIJEMSKA ŽUPANIJA</w:t>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r w:rsidRPr="004460D5">
        <w:rPr>
          <w:rFonts w:ascii="Times New Roman" w:hAnsi="Times New Roman" w:cs="Times New Roman"/>
          <w:b/>
          <w:bCs/>
          <w:sz w:val="24"/>
          <w:szCs w:val="24"/>
        </w:rPr>
        <w:tab/>
      </w:r>
    </w:p>
    <w:p w14:paraId="2EB083DF" w14:textId="77777777" w:rsidR="006751A8" w:rsidRDefault="00E50B30" w:rsidP="00AE0ABF">
      <w:pPr>
        <w:pStyle w:val="Bezproreda"/>
        <w:rPr>
          <w:rFonts w:ascii="Times New Roman" w:hAnsi="Times New Roman" w:cs="Times New Roman"/>
          <w:b/>
          <w:bCs/>
          <w:sz w:val="24"/>
          <w:szCs w:val="24"/>
        </w:rPr>
      </w:pPr>
      <w:r w:rsidRPr="004460D5">
        <w:rPr>
          <w:rFonts w:ascii="Times New Roman" w:hAnsi="Times New Roman" w:cs="Times New Roman"/>
          <w:b/>
          <w:bCs/>
          <w:sz w:val="24"/>
          <w:szCs w:val="24"/>
        </w:rPr>
        <w:t>OPĆINA CERNA</w:t>
      </w:r>
      <w:r w:rsidR="006751A8" w:rsidRPr="006751A8">
        <w:rPr>
          <w:rFonts w:ascii="Times New Roman" w:hAnsi="Times New Roman" w:cs="Times New Roman"/>
          <w:b/>
          <w:bCs/>
          <w:sz w:val="24"/>
          <w:szCs w:val="24"/>
        </w:rPr>
        <w:t xml:space="preserve"> </w:t>
      </w:r>
    </w:p>
    <w:p w14:paraId="634986B9" w14:textId="60CCDFBF" w:rsidR="00E50B30" w:rsidRPr="004460D5" w:rsidRDefault="006751A8" w:rsidP="00AE0ABF">
      <w:pPr>
        <w:pStyle w:val="Bezproreda"/>
        <w:rPr>
          <w:rFonts w:ascii="Times New Roman" w:hAnsi="Times New Roman" w:cs="Times New Roman"/>
          <w:b/>
          <w:bCs/>
          <w:sz w:val="24"/>
          <w:szCs w:val="24"/>
        </w:rPr>
      </w:pPr>
      <w:r w:rsidRPr="004460D5">
        <w:rPr>
          <w:rFonts w:ascii="Times New Roman" w:hAnsi="Times New Roman" w:cs="Times New Roman"/>
          <w:b/>
          <w:bCs/>
          <w:sz w:val="24"/>
          <w:szCs w:val="24"/>
        </w:rPr>
        <w:t>OPĆINSKO VIJEĆE</w:t>
      </w:r>
    </w:p>
    <w:p w14:paraId="16C246BE" w14:textId="77777777" w:rsidR="00E50B30" w:rsidRPr="004460D5" w:rsidRDefault="00E50B30" w:rsidP="00AE0ABF">
      <w:pPr>
        <w:pStyle w:val="Bezproreda"/>
        <w:rPr>
          <w:rFonts w:ascii="Times New Roman" w:hAnsi="Times New Roman" w:cs="Times New Roman"/>
          <w:sz w:val="24"/>
          <w:szCs w:val="24"/>
        </w:rPr>
      </w:pPr>
    </w:p>
    <w:p w14:paraId="3620B134" w14:textId="4DC4A36E" w:rsidR="00E50B30" w:rsidRPr="004460D5" w:rsidRDefault="00B73925" w:rsidP="00AE0ABF">
      <w:pPr>
        <w:pStyle w:val="Bezproreda"/>
        <w:rPr>
          <w:rFonts w:ascii="Times New Roman" w:hAnsi="Times New Roman" w:cs="Times New Roman"/>
          <w:sz w:val="24"/>
          <w:szCs w:val="24"/>
        </w:rPr>
      </w:pPr>
      <w:r w:rsidRPr="004460D5">
        <w:rPr>
          <w:rFonts w:ascii="Times New Roman" w:hAnsi="Times New Roman" w:cs="Times New Roman"/>
          <w:sz w:val="24"/>
          <w:szCs w:val="24"/>
        </w:rPr>
        <w:t>KLASA</w:t>
      </w:r>
      <w:r w:rsidR="00E50B30" w:rsidRPr="004460D5">
        <w:rPr>
          <w:rFonts w:ascii="Times New Roman" w:hAnsi="Times New Roman" w:cs="Times New Roman"/>
          <w:sz w:val="24"/>
          <w:szCs w:val="24"/>
        </w:rPr>
        <w:t xml:space="preserve">: </w:t>
      </w:r>
      <w:r w:rsidR="007F575D" w:rsidRPr="004460D5">
        <w:rPr>
          <w:rFonts w:ascii="Times New Roman" w:hAnsi="Times New Roman" w:cs="Times New Roman"/>
          <w:sz w:val="24"/>
          <w:szCs w:val="24"/>
        </w:rPr>
        <w:t>810-01</w:t>
      </w:r>
      <w:r w:rsidR="00E50B30" w:rsidRPr="004460D5">
        <w:rPr>
          <w:rFonts w:ascii="Times New Roman" w:hAnsi="Times New Roman" w:cs="Times New Roman"/>
          <w:sz w:val="24"/>
          <w:szCs w:val="24"/>
        </w:rPr>
        <w:t>/</w:t>
      </w:r>
      <w:r w:rsidR="007F21B0" w:rsidRPr="004460D5">
        <w:rPr>
          <w:rFonts w:ascii="Times New Roman" w:hAnsi="Times New Roman" w:cs="Times New Roman"/>
          <w:sz w:val="24"/>
          <w:szCs w:val="24"/>
        </w:rPr>
        <w:t>2</w:t>
      </w:r>
      <w:r w:rsidRPr="004460D5">
        <w:rPr>
          <w:rFonts w:ascii="Times New Roman" w:hAnsi="Times New Roman" w:cs="Times New Roman"/>
          <w:sz w:val="24"/>
          <w:szCs w:val="24"/>
        </w:rPr>
        <w:t>1</w:t>
      </w:r>
      <w:r w:rsidR="00E50B30" w:rsidRPr="004460D5">
        <w:rPr>
          <w:rFonts w:ascii="Times New Roman" w:hAnsi="Times New Roman" w:cs="Times New Roman"/>
          <w:sz w:val="24"/>
          <w:szCs w:val="24"/>
        </w:rPr>
        <w:t>-01/</w:t>
      </w:r>
      <w:r w:rsidR="00ED73A0">
        <w:rPr>
          <w:rFonts w:ascii="Times New Roman" w:hAnsi="Times New Roman" w:cs="Times New Roman"/>
          <w:sz w:val="24"/>
          <w:szCs w:val="24"/>
        </w:rPr>
        <w:t>6</w:t>
      </w:r>
    </w:p>
    <w:p w14:paraId="1F3AEAFD" w14:textId="055C12C0" w:rsidR="00E50B30" w:rsidRPr="004460D5" w:rsidRDefault="00B73925" w:rsidP="005F1F80">
      <w:pPr>
        <w:pStyle w:val="Bezproreda"/>
        <w:tabs>
          <w:tab w:val="left" w:pos="3900"/>
        </w:tabs>
        <w:rPr>
          <w:rFonts w:ascii="Times New Roman" w:hAnsi="Times New Roman" w:cs="Times New Roman"/>
          <w:sz w:val="24"/>
          <w:szCs w:val="24"/>
        </w:rPr>
      </w:pPr>
      <w:proofErr w:type="gramStart"/>
      <w:r w:rsidRPr="004460D5">
        <w:rPr>
          <w:rFonts w:ascii="Times New Roman" w:hAnsi="Times New Roman" w:cs="Times New Roman"/>
          <w:sz w:val="24"/>
          <w:szCs w:val="24"/>
        </w:rPr>
        <w:t>UR.BROJ</w:t>
      </w:r>
      <w:proofErr w:type="gramEnd"/>
      <w:r w:rsidR="00E50B30" w:rsidRPr="004460D5">
        <w:rPr>
          <w:rFonts w:ascii="Times New Roman" w:hAnsi="Times New Roman" w:cs="Times New Roman"/>
          <w:sz w:val="24"/>
          <w:szCs w:val="24"/>
        </w:rPr>
        <w:t>: 2212/04-0</w:t>
      </w:r>
      <w:r w:rsidRPr="004460D5">
        <w:rPr>
          <w:rFonts w:ascii="Times New Roman" w:hAnsi="Times New Roman" w:cs="Times New Roman"/>
          <w:sz w:val="24"/>
          <w:szCs w:val="24"/>
        </w:rPr>
        <w:t>2</w:t>
      </w:r>
      <w:r w:rsidR="00E50B30" w:rsidRPr="004460D5">
        <w:rPr>
          <w:rFonts w:ascii="Times New Roman" w:hAnsi="Times New Roman" w:cs="Times New Roman"/>
          <w:sz w:val="24"/>
          <w:szCs w:val="24"/>
        </w:rPr>
        <w:t>-</w:t>
      </w:r>
      <w:r w:rsidR="007F21B0" w:rsidRPr="004460D5">
        <w:rPr>
          <w:rFonts w:ascii="Times New Roman" w:hAnsi="Times New Roman" w:cs="Times New Roman"/>
          <w:sz w:val="24"/>
          <w:szCs w:val="24"/>
        </w:rPr>
        <w:t>2</w:t>
      </w:r>
      <w:r w:rsidRPr="004460D5">
        <w:rPr>
          <w:rFonts w:ascii="Times New Roman" w:hAnsi="Times New Roman" w:cs="Times New Roman"/>
          <w:sz w:val="24"/>
          <w:szCs w:val="24"/>
        </w:rPr>
        <w:t>1</w:t>
      </w:r>
      <w:r w:rsidR="00E50B30" w:rsidRPr="004460D5">
        <w:rPr>
          <w:rFonts w:ascii="Times New Roman" w:hAnsi="Times New Roman" w:cs="Times New Roman"/>
          <w:sz w:val="24"/>
          <w:szCs w:val="24"/>
        </w:rPr>
        <w:t>/1</w:t>
      </w:r>
      <w:r w:rsidR="005F1F80">
        <w:rPr>
          <w:rFonts w:ascii="Times New Roman" w:hAnsi="Times New Roman" w:cs="Times New Roman"/>
          <w:sz w:val="24"/>
          <w:szCs w:val="24"/>
        </w:rPr>
        <w:tab/>
      </w:r>
    </w:p>
    <w:p w14:paraId="3255B03F" w14:textId="7F2A116D" w:rsidR="00E50B30" w:rsidRPr="004460D5" w:rsidRDefault="00E50B30" w:rsidP="00AE0ABF">
      <w:pPr>
        <w:pStyle w:val="Bezproreda"/>
        <w:rPr>
          <w:rFonts w:ascii="Times New Roman" w:hAnsi="Times New Roman" w:cs="Times New Roman"/>
          <w:sz w:val="24"/>
          <w:szCs w:val="24"/>
        </w:rPr>
      </w:pPr>
      <w:r w:rsidRPr="004460D5">
        <w:rPr>
          <w:rFonts w:ascii="Times New Roman" w:hAnsi="Times New Roman" w:cs="Times New Roman"/>
          <w:sz w:val="24"/>
          <w:szCs w:val="24"/>
        </w:rPr>
        <w:t>Cerna</w:t>
      </w:r>
      <w:r w:rsidR="00ED73A0">
        <w:rPr>
          <w:rFonts w:ascii="Times New Roman" w:hAnsi="Times New Roman" w:cs="Times New Roman"/>
          <w:sz w:val="24"/>
          <w:szCs w:val="24"/>
        </w:rPr>
        <w:t xml:space="preserve">, 4. </w:t>
      </w:r>
      <w:proofErr w:type="spellStart"/>
      <w:r w:rsidR="00ED73A0">
        <w:rPr>
          <w:rFonts w:ascii="Times New Roman" w:hAnsi="Times New Roman" w:cs="Times New Roman"/>
          <w:sz w:val="24"/>
          <w:szCs w:val="24"/>
        </w:rPr>
        <w:t>studeni</w:t>
      </w:r>
      <w:proofErr w:type="spellEnd"/>
      <w:r w:rsidRPr="004460D5">
        <w:rPr>
          <w:rFonts w:ascii="Times New Roman" w:hAnsi="Times New Roman" w:cs="Times New Roman"/>
          <w:sz w:val="24"/>
          <w:szCs w:val="24"/>
        </w:rPr>
        <w:t xml:space="preserve"> 20</w:t>
      </w:r>
      <w:r w:rsidR="007F21B0" w:rsidRPr="004460D5">
        <w:rPr>
          <w:rFonts w:ascii="Times New Roman" w:hAnsi="Times New Roman" w:cs="Times New Roman"/>
          <w:sz w:val="24"/>
          <w:szCs w:val="24"/>
        </w:rPr>
        <w:t>2</w:t>
      </w:r>
      <w:r w:rsidR="00B73925" w:rsidRPr="004460D5">
        <w:rPr>
          <w:rFonts w:ascii="Times New Roman" w:hAnsi="Times New Roman" w:cs="Times New Roman"/>
          <w:sz w:val="24"/>
          <w:szCs w:val="24"/>
        </w:rPr>
        <w:t>1</w:t>
      </w:r>
      <w:r w:rsidRPr="004460D5">
        <w:rPr>
          <w:rFonts w:ascii="Times New Roman" w:hAnsi="Times New Roman" w:cs="Times New Roman"/>
          <w:sz w:val="24"/>
          <w:szCs w:val="24"/>
        </w:rPr>
        <w:t>.</w:t>
      </w:r>
    </w:p>
    <w:p w14:paraId="1C572D8A" w14:textId="14CFFF44" w:rsidR="00E71B37" w:rsidRPr="006751A8" w:rsidRDefault="00E71B37" w:rsidP="00AE0ABF">
      <w:pPr>
        <w:pStyle w:val="Bezproreda"/>
        <w:jc w:val="both"/>
        <w:rPr>
          <w:rFonts w:ascii="Times New Roman" w:hAnsi="Times New Roman" w:cs="Times New Roman"/>
          <w:bCs/>
          <w:sz w:val="24"/>
          <w:szCs w:val="24"/>
          <w:lang w:val="hr-HR"/>
        </w:rPr>
      </w:pPr>
      <w:r w:rsidRPr="006751A8">
        <w:rPr>
          <w:rFonts w:ascii="Times New Roman" w:hAnsi="Times New Roman" w:cs="Times New Roman"/>
          <w:bCs/>
          <w:sz w:val="24"/>
          <w:szCs w:val="24"/>
          <w:lang w:val="hr-HR"/>
        </w:rPr>
        <w:tab/>
      </w:r>
      <w:r w:rsidRPr="006751A8">
        <w:rPr>
          <w:rFonts w:ascii="Times New Roman" w:hAnsi="Times New Roman" w:cs="Times New Roman"/>
          <w:bCs/>
          <w:sz w:val="24"/>
          <w:szCs w:val="24"/>
          <w:lang w:val="hr-HR"/>
        </w:rPr>
        <w:tab/>
        <w:t xml:space="preserve">          </w:t>
      </w:r>
      <w:r w:rsidR="007971E6" w:rsidRPr="006751A8">
        <w:rPr>
          <w:rFonts w:ascii="Times New Roman" w:hAnsi="Times New Roman" w:cs="Times New Roman"/>
          <w:bCs/>
          <w:sz w:val="24"/>
          <w:szCs w:val="24"/>
          <w:lang w:val="hr-HR"/>
        </w:rPr>
        <w:tab/>
      </w:r>
      <w:r w:rsidR="007971E6" w:rsidRPr="006751A8">
        <w:rPr>
          <w:rFonts w:ascii="Times New Roman" w:hAnsi="Times New Roman" w:cs="Times New Roman"/>
          <w:bCs/>
          <w:sz w:val="24"/>
          <w:szCs w:val="24"/>
          <w:lang w:val="hr-HR"/>
        </w:rPr>
        <w:tab/>
      </w:r>
      <w:r w:rsidR="007971E6" w:rsidRPr="006751A8">
        <w:rPr>
          <w:rFonts w:ascii="Times New Roman" w:hAnsi="Times New Roman" w:cs="Times New Roman"/>
          <w:bCs/>
          <w:sz w:val="24"/>
          <w:szCs w:val="24"/>
          <w:lang w:val="hr-HR"/>
        </w:rPr>
        <w:tab/>
      </w:r>
      <w:r w:rsidR="007971E6" w:rsidRPr="006751A8">
        <w:rPr>
          <w:rFonts w:ascii="Times New Roman" w:hAnsi="Times New Roman" w:cs="Times New Roman"/>
          <w:bCs/>
          <w:sz w:val="24"/>
          <w:szCs w:val="24"/>
          <w:lang w:val="hr-HR"/>
        </w:rPr>
        <w:tab/>
      </w:r>
      <w:r w:rsidR="007971E6" w:rsidRPr="006751A8">
        <w:rPr>
          <w:rFonts w:ascii="Times New Roman" w:hAnsi="Times New Roman" w:cs="Times New Roman"/>
          <w:bCs/>
          <w:sz w:val="24"/>
          <w:szCs w:val="24"/>
          <w:lang w:val="hr-HR"/>
        </w:rPr>
        <w:tab/>
      </w:r>
      <w:r w:rsidR="007971E6" w:rsidRPr="006751A8">
        <w:rPr>
          <w:rFonts w:ascii="Times New Roman" w:hAnsi="Times New Roman" w:cs="Times New Roman"/>
          <w:bCs/>
          <w:sz w:val="24"/>
          <w:szCs w:val="24"/>
          <w:lang w:val="hr-HR"/>
        </w:rPr>
        <w:tab/>
      </w:r>
      <w:r w:rsidR="007971E6" w:rsidRPr="006751A8">
        <w:rPr>
          <w:rFonts w:ascii="Times New Roman" w:hAnsi="Times New Roman" w:cs="Times New Roman"/>
          <w:bCs/>
          <w:sz w:val="24"/>
          <w:szCs w:val="24"/>
          <w:lang w:val="hr-HR"/>
        </w:rPr>
        <w:tab/>
        <w:t xml:space="preserve">        PREDSJEDNIK</w:t>
      </w:r>
      <w:r w:rsidRPr="006751A8">
        <w:rPr>
          <w:rFonts w:ascii="Times New Roman" w:hAnsi="Times New Roman" w:cs="Times New Roman"/>
          <w:bCs/>
          <w:sz w:val="24"/>
          <w:szCs w:val="24"/>
          <w:lang w:val="hr-HR"/>
        </w:rPr>
        <w:t xml:space="preserve"> </w:t>
      </w:r>
    </w:p>
    <w:p w14:paraId="577ADA01" w14:textId="643DAE84" w:rsidR="00D02D60" w:rsidRPr="004460D5" w:rsidRDefault="00E71B37" w:rsidP="00AE0ABF">
      <w:pPr>
        <w:pStyle w:val="Bezproreda"/>
        <w:jc w:val="right"/>
        <w:rPr>
          <w:rFonts w:ascii="Times New Roman" w:hAnsi="Times New Roman" w:cs="Times New Roman"/>
          <w:sz w:val="24"/>
          <w:szCs w:val="24"/>
          <w:lang w:val="hr-HR"/>
        </w:rPr>
      </w:pPr>
      <w:r w:rsidRPr="004460D5">
        <w:rPr>
          <w:rFonts w:ascii="Times New Roman" w:hAnsi="Times New Roman" w:cs="Times New Roman"/>
          <w:sz w:val="24"/>
          <w:szCs w:val="24"/>
          <w:lang w:val="hr-HR"/>
        </w:rPr>
        <w:tab/>
        <w:t xml:space="preserve">              </w:t>
      </w:r>
      <w:r w:rsidR="00B73925" w:rsidRPr="004460D5">
        <w:rPr>
          <w:rFonts w:ascii="Times New Roman" w:hAnsi="Times New Roman" w:cs="Times New Roman"/>
          <w:sz w:val="24"/>
          <w:szCs w:val="24"/>
          <w:lang w:val="hr-HR"/>
        </w:rPr>
        <w:t>Ma</w:t>
      </w:r>
      <w:bookmarkStart w:id="31" w:name="_GoBack"/>
      <w:bookmarkEnd w:id="31"/>
      <w:r w:rsidR="00B73925" w:rsidRPr="004460D5">
        <w:rPr>
          <w:rFonts w:ascii="Times New Roman" w:hAnsi="Times New Roman" w:cs="Times New Roman"/>
          <w:sz w:val="24"/>
          <w:szCs w:val="24"/>
          <w:lang w:val="hr-HR"/>
        </w:rPr>
        <w:t xml:space="preserve">rio Kesegić, </w:t>
      </w:r>
      <w:proofErr w:type="spellStart"/>
      <w:r w:rsidR="00B73925" w:rsidRPr="004460D5">
        <w:rPr>
          <w:rFonts w:ascii="Times New Roman" w:hAnsi="Times New Roman" w:cs="Times New Roman"/>
          <w:sz w:val="24"/>
          <w:szCs w:val="24"/>
          <w:lang w:val="hr-HR"/>
        </w:rPr>
        <w:t>mag.ing.mech</w:t>
      </w:r>
      <w:proofErr w:type="spellEnd"/>
      <w:r w:rsidR="00B73925" w:rsidRPr="004460D5">
        <w:rPr>
          <w:rFonts w:ascii="Times New Roman" w:hAnsi="Times New Roman" w:cs="Times New Roman"/>
          <w:sz w:val="24"/>
          <w:szCs w:val="24"/>
          <w:lang w:val="hr-HR"/>
        </w:rPr>
        <w:t>.</w:t>
      </w:r>
    </w:p>
    <w:sectPr w:rsidR="00D02D60" w:rsidRPr="004460D5" w:rsidSect="006B6B15">
      <w:footerReference w:type="default" r:id="rId15"/>
      <w:pgSz w:w="12240" w:h="15840"/>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668B" w14:textId="77777777" w:rsidR="00236C64" w:rsidRDefault="00236C64" w:rsidP="00E47253">
      <w:pPr>
        <w:spacing w:after="0" w:line="240" w:lineRule="auto"/>
      </w:pPr>
      <w:r>
        <w:separator/>
      </w:r>
    </w:p>
  </w:endnote>
  <w:endnote w:type="continuationSeparator" w:id="0">
    <w:p w14:paraId="570EC3B4" w14:textId="77777777" w:rsidR="00236C64" w:rsidRDefault="00236C64" w:rsidP="00E4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69644"/>
      <w:docPartObj>
        <w:docPartGallery w:val="Page Numbers (Bottom of Page)"/>
        <w:docPartUnique/>
      </w:docPartObj>
    </w:sdtPr>
    <w:sdtEndPr/>
    <w:sdtContent>
      <w:p w14:paraId="6E8DB4A0" w14:textId="77777777" w:rsidR="00CE1982" w:rsidRDefault="00CE1982">
        <w:pPr>
          <w:pStyle w:val="Podnoje"/>
          <w:jc w:val="right"/>
        </w:pPr>
        <w:r>
          <w:fldChar w:fldCharType="begin"/>
        </w:r>
        <w:r>
          <w:instrText>PAGE   \* MERGEFORMAT</w:instrText>
        </w:r>
        <w:r>
          <w:fldChar w:fldCharType="separate"/>
        </w:r>
        <w:r w:rsidRPr="00E50B30">
          <w:rPr>
            <w:noProof/>
            <w:lang w:val="hr-HR"/>
          </w:rPr>
          <w:t>18</w:t>
        </w:r>
        <w:r>
          <w:fldChar w:fldCharType="end"/>
        </w:r>
      </w:p>
    </w:sdtContent>
  </w:sdt>
  <w:p w14:paraId="4D5744C7" w14:textId="77777777" w:rsidR="00CE1982" w:rsidRDefault="00CE19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2A51" w14:textId="77777777" w:rsidR="00236C64" w:rsidRDefault="00236C64" w:rsidP="00E47253">
      <w:pPr>
        <w:spacing w:after="0" w:line="240" w:lineRule="auto"/>
      </w:pPr>
      <w:r>
        <w:separator/>
      </w:r>
    </w:p>
  </w:footnote>
  <w:footnote w:type="continuationSeparator" w:id="0">
    <w:p w14:paraId="79A4A54D" w14:textId="77777777" w:rsidR="00236C64" w:rsidRDefault="00236C64" w:rsidP="00E47253">
      <w:pPr>
        <w:spacing w:after="0" w:line="240" w:lineRule="auto"/>
      </w:pPr>
      <w:r>
        <w:continuationSeparator/>
      </w:r>
    </w:p>
  </w:footnote>
  <w:footnote w:id="1">
    <w:p w14:paraId="41B5B1E1" w14:textId="77777777" w:rsidR="00CE1982" w:rsidRPr="00E47253" w:rsidRDefault="00CE1982">
      <w:pPr>
        <w:pStyle w:val="Tekstfusnote"/>
        <w:rPr>
          <w:lang w:val="hr-HR"/>
        </w:rPr>
      </w:pPr>
      <w:r>
        <w:rPr>
          <w:rStyle w:val="Referencafusnote"/>
        </w:rPr>
        <w:footnoteRef/>
      </w:r>
      <w:r>
        <w:t xml:space="preserve"> </w:t>
      </w:r>
      <w:r>
        <w:rPr>
          <w:lang w:val="hr-HR"/>
        </w:rPr>
        <w:t>Izvor podataka: Procjena ugroženosti RH, ožujak 2013.godine.</w:t>
      </w:r>
    </w:p>
  </w:footnote>
  <w:footnote w:id="2">
    <w:p w14:paraId="2EA6886A" w14:textId="2FD0DDEC" w:rsidR="00CE1982" w:rsidRPr="00C4416A" w:rsidRDefault="00CE1982">
      <w:pPr>
        <w:pStyle w:val="Tekstfusnote"/>
        <w:rPr>
          <w:lang w:val="hr-HR"/>
        </w:rPr>
      </w:pPr>
      <w:r>
        <w:rPr>
          <w:rStyle w:val="Referencafusnote"/>
        </w:rPr>
        <w:footnoteRef/>
      </w:r>
      <w:r>
        <w:t xml:space="preserve"> </w:t>
      </w:r>
      <w:r>
        <w:rPr>
          <w:lang w:val="hr-HR"/>
        </w:rPr>
        <w:t xml:space="preserve">Izvor podataka: DHMZ RH; Služba meteoroloških istraživanja i razvoja, </w:t>
      </w:r>
      <w:r w:rsidR="00090E02">
        <w:rPr>
          <w:lang w:val="hr-HR"/>
        </w:rPr>
        <w:t>listopada</w:t>
      </w:r>
      <w:r>
        <w:rPr>
          <w:lang w:val="hr-HR"/>
        </w:rPr>
        <w:t xml:space="preserve"> 20</w:t>
      </w:r>
      <w:r w:rsidR="00090E02">
        <w:rPr>
          <w:lang w:val="hr-HR"/>
        </w:rPr>
        <w:t>21</w:t>
      </w:r>
      <w:r>
        <w:rPr>
          <w:lang w:val="hr-HR"/>
        </w:rPr>
        <w:t>.g</w:t>
      </w:r>
    </w:p>
  </w:footnote>
  <w:footnote w:id="3">
    <w:p w14:paraId="45CC0FAB" w14:textId="1F59D6CB" w:rsidR="00CE1982" w:rsidRPr="00C4416A" w:rsidRDefault="00CE1982">
      <w:pPr>
        <w:pStyle w:val="Tekstfusnote"/>
        <w:rPr>
          <w:lang w:val="hr-HR"/>
        </w:rPr>
      </w:pPr>
      <w:r>
        <w:rPr>
          <w:rStyle w:val="Referencafusnote"/>
        </w:rPr>
        <w:footnoteRef/>
      </w:r>
      <w:r>
        <w:t xml:space="preserve"> </w:t>
      </w:r>
      <w:r>
        <w:rPr>
          <w:lang w:val="hr-HR"/>
        </w:rPr>
        <w:t xml:space="preserve">Izvor podataka: DHMZ RH; Služba meteoroloških istraživanja i razvoja, </w:t>
      </w:r>
      <w:r w:rsidR="00090E02">
        <w:rPr>
          <w:lang w:val="hr-HR"/>
        </w:rPr>
        <w:t>listopad</w:t>
      </w:r>
      <w:r>
        <w:rPr>
          <w:lang w:val="hr-HR"/>
        </w:rPr>
        <w:t xml:space="preserve"> 20</w:t>
      </w:r>
      <w:r w:rsidR="00090E02">
        <w:rPr>
          <w:lang w:val="hr-HR"/>
        </w:rPr>
        <w:t>21</w:t>
      </w:r>
      <w:r>
        <w:rPr>
          <w:lang w:val="hr-HR"/>
        </w:rPr>
        <w:t>.g</w:t>
      </w:r>
    </w:p>
  </w:footnote>
  <w:footnote w:id="4">
    <w:p w14:paraId="4081DFB3" w14:textId="4BBAD6BF" w:rsidR="00CE1982" w:rsidRPr="00C4416A" w:rsidRDefault="00CE1982">
      <w:pPr>
        <w:pStyle w:val="Tekstfusnote"/>
        <w:rPr>
          <w:lang w:val="hr-HR"/>
        </w:rPr>
      </w:pPr>
      <w:r>
        <w:rPr>
          <w:rStyle w:val="Referencafusnote"/>
        </w:rPr>
        <w:footnoteRef/>
      </w:r>
      <w:r>
        <w:t xml:space="preserve"> </w:t>
      </w:r>
      <w:r>
        <w:rPr>
          <w:lang w:val="hr-HR"/>
        </w:rPr>
        <w:t xml:space="preserve">Izvor podataka: DHMZ RH; Služba meteoroloških istraživanja i razvoja, </w:t>
      </w:r>
      <w:r w:rsidR="00090E02">
        <w:rPr>
          <w:lang w:val="hr-HR"/>
        </w:rPr>
        <w:t>listopad</w:t>
      </w:r>
      <w:r>
        <w:rPr>
          <w:lang w:val="hr-HR"/>
        </w:rPr>
        <w:t xml:space="preserve"> 20</w:t>
      </w:r>
      <w:r w:rsidR="00090E02">
        <w:rPr>
          <w:lang w:val="hr-HR"/>
        </w:rPr>
        <w:t>21</w:t>
      </w:r>
      <w:r>
        <w:rPr>
          <w:lang w:val="hr-HR"/>
        </w:rPr>
        <w:t>.g</w:t>
      </w:r>
    </w:p>
  </w:footnote>
  <w:footnote w:id="5">
    <w:p w14:paraId="516FA1EE" w14:textId="25D0F0A0" w:rsidR="00CE1982" w:rsidRPr="00F31573" w:rsidRDefault="00CE1982">
      <w:pPr>
        <w:pStyle w:val="Tekstfusnote"/>
        <w:rPr>
          <w:lang w:val="hr-HR"/>
        </w:rPr>
      </w:pPr>
      <w:r>
        <w:rPr>
          <w:rStyle w:val="Referencafusnote"/>
        </w:rPr>
        <w:footnoteRef/>
      </w:r>
      <w:r>
        <w:t xml:space="preserve"> </w:t>
      </w:r>
      <w:r>
        <w:rPr>
          <w:lang w:val="hr-HR"/>
        </w:rPr>
        <w:t>Izvor podataka: DHMZ RH; Služba meteoroloških istraživanja i razvoja</w:t>
      </w:r>
      <w:r w:rsidR="002A4D87">
        <w:rPr>
          <w:lang w:val="hr-HR"/>
        </w:rPr>
        <w:t>, listopad 2021. g</w:t>
      </w:r>
    </w:p>
  </w:footnote>
  <w:footnote w:id="6">
    <w:p w14:paraId="42A40160" w14:textId="23BB846D" w:rsidR="00CE1982" w:rsidRPr="00F31573" w:rsidRDefault="00CE1982" w:rsidP="005D11F0">
      <w:pPr>
        <w:pStyle w:val="Tekstfusnote"/>
        <w:rPr>
          <w:lang w:val="hr-HR"/>
        </w:rPr>
      </w:pPr>
      <w:r>
        <w:rPr>
          <w:rStyle w:val="Referencafusnote"/>
        </w:rPr>
        <w:footnoteRef/>
      </w:r>
      <w:r>
        <w:t xml:space="preserve"> </w:t>
      </w:r>
      <w:r>
        <w:rPr>
          <w:lang w:val="hr-HR"/>
        </w:rPr>
        <w:t xml:space="preserve">Izvor podataka: DHMZ RH; Služba meteoroloških istraživanja i razvoja, </w:t>
      </w:r>
      <w:r w:rsidR="002A4D87">
        <w:rPr>
          <w:lang w:val="hr-HR"/>
        </w:rPr>
        <w:t>listopad</w:t>
      </w:r>
      <w:r>
        <w:rPr>
          <w:lang w:val="hr-HR"/>
        </w:rPr>
        <w:t xml:space="preserve"> 20</w:t>
      </w:r>
      <w:r w:rsidR="002A4D87">
        <w:rPr>
          <w:lang w:val="hr-HR"/>
        </w:rPr>
        <w:t>21</w:t>
      </w:r>
      <w:r>
        <w:rPr>
          <w:lang w:val="hr-HR"/>
        </w:rPr>
        <w:t>.g.</w:t>
      </w:r>
    </w:p>
    <w:p w14:paraId="28D59884" w14:textId="77777777" w:rsidR="00CE1982" w:rsidRPr="005D11F0" w:rsidRDefault="00CE1982">
      <w:pPr>
        <w:pStyle w:val="Tekstfusnote"/>
        <w:rPr>
          <w:lang w:val="hr-HR"/>
        </w:rPr>
      </w:pPr>
    </w:p>
  </w:footnote>
  <w:footnote w:id="7">
    <w:p w14:paraId="2548D539" w14:textId="745F6C4E" w:rsidR="00CE1982" w:rsidRPr="00F31573" w:rsidRDefault="00CE1982" w:rsidP="005B2999">
      <w:pPr>
        <w:pStyle w:val="Tekstfusnote"/>
        <w:rPr>
          <w:lang w:val="hr-HR"/>
        </w:rPr>
      </w:pPr>
      <w:r>
        <w:rPr>
          <w:rStyle w:val="Referencafusnote"/>
        </w:rPr>
        <w:footnoteRef/>
      </w:r>
      <w:r>
        <w:t xml:space="preserve"> </w:t>
      </w:r>
      <w:r>
        <w:rPr>
          <w:lang w:val="hr-HR"/>
        </w:rPr>
        <w:t xml:space="preserve">Izvor podataka: DHMZ RH; Služba meteoroloških istraživanja i razvoja, </w:t>
      </w:r>
      <w:r w:rsidR="00090E02">
        <w:rPr>
          <w:lang w:val="hr-HR"/>
        </w:rPr>
        <w:t>listopad</w:t>
      </w:r>
      <w:r>
        <w:rPr>
          <w:lang w:val="hr-HR"/>
        </w:rPr>
        <w:t xml:space="preserve"> 20</w:t>
      </w:r>
      <w:r w:rsidR="00090E02">
        <w:rPr>
          <w:lang w:val="hr-HR"/>
        </w:rPr>
        <w:t>21</w:t>
      </w:r>
      <w:r>
        <w:rPr>
          <w:lang w:val="hr-HR"/>
        </w:rPr>
        <w:t>.g.</w:t>
      </w:r>
    </w:p>
    <w:p w14:paraId="7628BA4E" w14:textId="77777777" w:rsidR="00CE1982" w:rsidRPr="005B2999" w:rsidRDefault="00CE1982">
      <w:pPr>
        <w:pStyle w:val="Tekstfusnote"/>
        <w:rPr>
          <w:lang w:val="hr-HR"/>
        </w:rPr>
      </w:pPr>
    </w:p>
  </w:footnote>
  <w:footnote w:id="8">
    <w:p w14:paraId="138030EF" w14:textId="19D6A609" w:rsidR="00CE1982" w:rsidRPr="00F31573" w:rsidRDefault="00CE1982" w:rsidP="008924EB">
      <w:pPr>
        <w:pStyle w:val="Tekstfusnote"/>
        <w:rPr>
          <w:lang w:val="hr-HR"/>
        </w:rPr>
      </w:pPr>
      <w:r>
        <w:rPr>
          <w:rStyle w:val="Referencafusnote"/>
        </w:rPr>
        <w:footnoteRef/>
      </w:r>
      <w:r>
        <w:t xml:space="preserve"> </w:t>
      </w:r>
      <w:r>
        <w:rPr>
          <w:lang w:val="hr-HR"/>
        </w:rPr>
        <w:t xml:space="preserve">Izvor podataka: DHMZ RH; Služba meteoroloških istraživanja i razvoja, </w:t>
      </w:r>
      <w:r w:rsidR="002A4D87">
        <w:rPr>
          <w:lang w:val="hr-HR"/>
        </w:rPr>
        <w:t>listopad</w:t>
      </w:r>
      <w:r>
        <w:rPr>
          <w:lang w:val="hr-HR"/>
        </w:rPr>
        <w:t xml:space="preserve"> 20</w:t>
      </w:r>
      <w:r w:rsidR="002A4D87">
        <w:rPr>
          <w:lang w:val="hr-HR"/>
        </w:rPr>
        <w:t>21</w:t>
      </w:r>
      <w:r>
        <w:rPr>
          <w:lang w:val="hr-HR"/>
        </w:rPr>
        <w:t>.g.</w:t>
      </w:r>
    </w:p>
    <w:p w14:paraId="37E1F832" w14:textId="77777777" w:rsidR="00CE1982" w:rsidRPr="008924EB" w:rsidRDefault="00CE1982">
      <w:pPr>
        <w:pStyle w:val="Tekstfusnote"/>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F5"/>
    <w:multiLevelType w:val="multilevel"/>
    <w:tmpl w:val="744E5BE6"/>
    <w:lvl w:ilvl="0">
      <w:start w:val="1"/>
      <w:numFmt w:val="decimal"/>
      <w:lvlText w:val="%1."/>
      <w:lvlJc w:val="left"/>
      <w:pPr>
        <w:ind w:left="720" w:hanging="360"/>
      </w:pPr>
      <w:rPr>
        <w:rFonts w:hint="default"/>
      </w:rPr>
    </w:lvl>
    <w:lvl w:ilvl="1">
      <w:start w:val="1"/>
      <w:numFmt w:val="decimal"/>
      <w:isLgl/>
      <w:lvlText w:val="%1.%2."/>
      <w:lvlJc w:val="left"/>
      <w:pPr>
        <w:ind w:left="923" w:hanging="563"/>
      </w:pPr>
      <w:rPr>
        <w:rFonts w:hint="default"/>
      </w:rPr>
    </w:lvl>
    <w:lvl w:ilvl="2">
      <w:start w:val="6"/>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CD6321"/>
    <w:multiLevelType w:val="hybridMultilevel"/>
    <w:tmpl w:val="86DE8522"/>
    <w:lvl w:ilvl="0" w:tplc="679AE458">
      <w:start w:val="1"/>
      <w:numFmt w:val="bullet"/>
      <w:lvlText w:val=""/>
      <w:lvlJc w:val="left"/>
      <w:pPr>
        <w:ind w:left="7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4C19"/>
    <w:multiLevelType w:val="multilevel"/>
    <w:tmpl w:val="388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52F1E"/>
    <w:multiLevelType w:val="hybridMultilevel"/>
    <w:tmpl w:val="E3500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D1593"/>
    <w:multiLevelType w:val="multilevel"/>
    <w:tmpl w:val="3B64DF70"/>
    <w:lvl w:ilvl="0">
      <w:start w:val="1"/>
      <w:numFmt w:val="decimal"/>
      <w:lvlText w:val="%1."/>
      <w:lvlJc w:val="left"/>
      <w:pPr>
        <w:ind w:left="720" w:hanging="360"/>
      </w:pPr>
      <w:rPr>
        <w:rFonts w:hint="default"/>
      </w:rPr>
    </w:lvl>
    <w:lvl w:ilvl="1">
      <w:start w:val="1"/>
      <w:numFmt w:val="decimal"/>
      <w:isLgl/>
      <w:lvlText w:val="%1.%2."/>
      <w:lvlJc w:val="left"/>
      <w:pPr>
        <w:ind w:left="923" w:hanging="563"/>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2671D9"/>
    <w:multiLevelType w:val="hybridMultilevel"/>
    <w:tmpl w:val="BF0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01C05"/>
    <w:multiLevelType w:val="hybridMultilevel"/>
    <w:tmpl w:val="425E7E92"/>
    <w:lvl w:ilvl="0" w:tplc="679AE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F14D1"/>
    <w:multiLevelType w:val="hybridMultilevel"/>
    <w:tmpl w:val="AF0C0280"/>
    <w:lvl w:ilvl="0" w:tplc="2EA49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72F83"/>
    <w:multiLevelType w:val="hybridMultilevel"/>
    <w:tmpl w:val="FABC8C3C"/>
    <w:lvl w:ilvl="0" w:tplc="A3B2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97926"/>
    <w:multiLevelType w:val="hybridMultilevel"/>
    <w:tmpl w:val="F9F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D775F"/>
    <w:multiLevelType w:val="multilevel"/>
    <w:tmpl w:val="064842FC"/>
    <w:lvl w:ilvl="0">
      <w:start w:val="1"/>
      <w:numFmt w:val="decimal"/>
      <w:lvlText w:val="%1."/>
      <w:lvlJc w:val="left"/>
      <w:pPr>
        <w:ind w:left="720" w:hanging="360"/>
      </w:pPr>
      <w:rPr>
        <w:rFonts w:hint="default"/>
      </w:rPr>
    </w:lvl>
    <w:lvl w:ilvl="1">
      <w:start w:val="1"/>
      <w:numFmt w:val="decimal"/>
      <w:isLgl/>
      <w:lvlText w:val="%1.%2."/>
      <w:lvlJc w:val="left"/>
      <w:pPr>
        <w:ind w:left="923" w:hanging="563"/>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DB2BF8"/>
    <w:multiLevelType w:val="hybridMultilevel"/>
    <w:tmpl w:val="2D6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11793"/>
    <w:multiLevelType w:val="hybridMultilevel"/>
    <w:tmpl w:val="459E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B2863"/>
    <w:multiLevelType w:val="hybridMultilevel"/>
    <w:tmpl w:val="2D3E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735FE"/>
    <w:multiLevelType w:val="hybridMultilevel"/>
    <w:tmpl w:val="052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83B8C"/>
    <w:multiLevelType w:val="multilevel"/>
    <w:tmpl w:val="3EE09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9F6A6B"/>
    <w:multiLevelType w:val="multilevel"/>
    <w:tmpl w:val="99D88CC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6D66814"/>
    <w:multiLevelType w:val="hybridMultilevel"/>
    <w:tmpl w:val="AF0C0280"/>
    <w:lvl w:ilvl="0" w:tplc="2EA49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F42E9"/>
    <w:multiLevelType w:val="hybridMultilevel"/>
    <w:tmpl w:val="54E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B63AE"/>
    <w:multiLevelType w:val="multilevel"/>
    <w:tmpl w:val="9BDAA452"/>
    <w:lvl w:ilvl="0">
      <w:start w:val="1"/>
      <w:numFmt w:val="decimal"/>
      <w:lvlText w:val="%1."/>
      <w:lvlJc w:val="left"/>
      <w:pPr>
        <w:ind w:left="720" w:hanging="360"/>
      </w:pPr>
      <w:rPr>
        <w:rFonts w:hint="default"/>
      </w:rPr>
    </w:lvl>
    <w:lvl w:ilvl="1">
      <w:start w:val="3"/>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192B7C"/>
    <w:multiLevelType w:val="hybridMultilevel"/>
    <w:tmpl w:val="C38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869A8"/>
    <w:multiLevelType w:val="hybridMultilevel"/>
    <w:tmpl w:val="47A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B4BDD"/>
    <w:multiLevelType w:val="hybridMultilevel"/>
    <w:tmpl w:val="E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2F3A"/>
    <w:multiLevelType w:val="hybridMultilevel"/>
    <w:tmpl w:val="FC1A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C5CCB"/>
    <w:multiLevelType w:val="multilevel"/>
    <w:tmpl w:val="081C780C"/>
    <w:lvl w:ilvl="0">
      <w:start w:val="1"/>
      <w:numFmt w:val="decimal"/>
      <w:lvlText w:val="%1."/>
      <w:lvlJc w:val="left"/>
      <w:pPr>
        <w:ind w:left="720" w:hanging="360"/>
      </w:pPr>
      <w:rPr>
        <w:rFonts w:hint="default"/>
      </w:rPr>
    </w:lvl>
    <w:lvl w:ilvl="1">
      <w:start w:val="1"/>
      <w:numFmt w:val="decimal"/>
      <w:isLgl/>
      <w:lvlText w:val="%1.%2."/>
      <w:lvlJc w:val="left"/>
      <w:pPr>
        <w:ind w:left="923" w:hanging="563"/>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002939"/>
    <w:multiLevelType w:val="hybridMultilevel"/>
    <w:tmpl w:val="FFEA4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7651B"/>
    <w:multiLevelType w:val="hybridMultilevel"/>
    <w:tmpl w:val="13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96B5F"/>
    <w:multiLevelType w:val="hybridMultilevel"/>
    <w:tmpl w:val="BFCE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F30A8"/>
    <w:multiLevelType w:val="multilevel"/>
    <w:tmpl w:val="BB2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22"/>
  </w:num>
  <w:num w:numId="4">
    <w:abstractNumId w:val="21"/>
  </w:num>
  <w:num w:numId="5">
    <w:abstractNumId w:val="9"/>
  </w:num>
  <w:num w:numId="6">
    <w:abstractNumId w:val="3"/>
  </w:num>
  <w:num w:numId="7">
    <w:abstractNumId w:val="6"/>
  </w:num>
  <w:num w:numId="8">
    <w:abstractNumId w:val="1"/>
  </w:num>
  <w:num w:numId="9">
    <w:abstractNumId w:val="8"/>
  </w:num>
  <w:num w:numId="10">
    <w:abstractNumId w:val="24"/>
  </w:num>
  <w:num w:numId="11">
    <w:abstractNumId w:val="13"/>
  </w:num>
  <w:num w:numId="12">
    <w:abstractNumId w:val="17"/>
  </w:num>
  <w:num w:numId="13">
    <w:abstractNumId w:val="10"/>
  </w:num>
  <w:num w:numId="14">
    <w:abstractNumId w:val="7"/>
  </w:num>
  <w:num w:numId="15">
    <w:abstractNumId w:val="4"/>
  </w:num>
  <w:num w:numId="16">
    <w:abstractNumId w:val="0"/>
  </w:num>
  <w:num w:numId="17">
    <w:abstractNumId w:val="20"/>
  </w:num>
  <w:num w:numId="18">
    <w:abstractNumId w:val="26"/>
  </w:num>
  <w:num w:numId="19">
    <w:abstractNumId w:val="27"/>
  </w:num>
  <w:num w:numId="20">
    <w:abstractNumId w:val="18"/>
  </w:num>
  <w:num w:numId="21">
    <w:abstractNumId w:val="14"/>
  </w:num>
  <w:num w:numId="22">
    <w:abstractNumId w:val="25"/>
  </w:num>
  <w:num w:numId="23">
    <w:abstractNumId w:val="19"/>
  </w:num>
  <w:num w:numId="24">
    <w:abstractNumId w:val="2"/>
  </w:num>
  <w:num w:numId="25">
    <w:abstractNumId w:val="28"/>
  </w:num>
  <w:num w:numId="26">
    <w:abstractNumId w:val="5"/>
  </w:num>
  <w:num w:numId="27">
    <w:abstractNumId w:val="23"/>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FE"/>
    <w:rsid w:val="0001206B"/>
    <w:rsid w:val="000120B9"/>
    <w:rsid w:val="000259B8"/>
    <w:rsid w:val="0003669E"/>
    <w:rsid w:val="000636B7"/>
    <w:rsid w:val="0007018B"/>
    <w:rsid w:val="00076E47"/>
    <w:rsid w:val="00090E02"/>
    <w:rsid w:val="0009594F"/>
    <w:rsid w:val="000B2CE7"/>
    <w:rsid w:val="000B3AAD"/>
    <w:rsid w:val="000D180B"/>
    <w:rsid w:val="000E0BB0"/>
    <w:rsid w:val="000F3CB5"/>
    <w:rsid w:val="000F7D96"/>
    <w:rsid w:val="001807D4"/>
    <w:rsid w:val="001E7E87"/>
    <w:rsid w:val="002173F6"/>
    <w:rsid w:val="00232E87"/>
    <w:rsid w:val="00236C64"/>
    <w:rsid w:val="00254274"/>
    <w:rsid w:val="00266ECC"/>
    <w:rsid w:val="002A4D87"/>
    <w:rsid w:val="002B3159"/>
    <w:rsid w:val="00300928"/>
    <w:rsid w:val="00300A40"/>
    <w:rsid w:val="00314904"/>
    <w:rsid w:val="00351729"/>
    <w:rsid w:val="00355A38"/>
    <w:rsid w:val="00357611"/>
    <w:rsid w:val="00380FD9"/>
    <w:rsid w:val="00404EE2"/>
    <w:rsid w:val="0043372F"/>
    <w:rsid w:val="004437FE"/>
    <w:rsid w:val="004460D5"/>
    <w:rsid w:val="0045199C"/>
    <w:rsid w:val="00487330"/>
    <w:rsid w:val="004C38C3"/>
    <w:rsid w:val="005063CA"/>
    <w:rsid w:val="0052510F"/>
    <w:rsid w:val="005325C8"/>
    <w:rsid w:val="00532C18"/>
    <w:rsid w:val="00555D6C"/>
    <w:rsid w:val="005606C8"/>
    <w:rsid w:val="005726B3"/>
    <w:rsid w:val="00572904"/>
    <w:rsid w:val="005878DC"/>
    <w:rsid w:val="005B2999"/>
    <w:rsid w:val="005C7F93"/>
    <w:rsid w:val="005D11F0"/>
    <w:rsid w:val="005E4A2E"/>
    <w:rsid w:val="005F1F80"/>
    <w:rsid w:val="005F7EF4"/>
    <w:rsid w:val="00603E7E"/>
    <w:rsid w:val="0060623B"/>
    <w:rsid w:val="00612027"/>
    <w:rsid w:val="00615D3A"/>
    <w:rsid w:val="006360D5"/>
    <w:rsid w:val="00645DFE"/>
    <w:rsid w:val="00651757"/>
    <w:rsid w:val="00653B7F"/>
    <w:rsid w:val="006751A8"/>
    <w:rsid w:val="0068262F"/>
    <w:rsid w:val="00694FBE"/>
    <w:rsid w:val="006B6B15"/>
    <w:rsid w:val="006C3FE3"/>
    <w:rsid w:val="006E34E7"/>
    <w:rsid w:val="006F7478"/>
    <w:rsid w:val="00731338"/>
    <w:rsid w:val="0074592A"/>
    <w:rsid w:val="00776F7E"/>
    <w:rsid w:val="007805EC"/>
    <w:rsid w:val="007859B8"/>
    <w:rsid w:val="007971E6"/>
    <w:rsid w:val="007C6BCE"/>
    <w:rsid w:val="007D5F56"/>
    <w:rsid w:val="007F21B0"/>
    <w:rsid w:val="007F575D"/>
    <w:rsid w:val="00805358"/>
    <w:rsid w:val="00807E78"/>
    <w:rsid w:val="00832F86"/>
    <w:rsid w:val="00833A85"/>
    <w:rsid w:val="00833D80"/>
    <w:rsid w:val="00835218"/>
    <w:rsid w:val="008924EB"/>
    <w:rsid w:val="008A7286"/>
    <w:rsid w:val="008B1045"/>
    <w:rsid w:val="008C7414"/>
    <w:rsid w:val="00915735"/>
    <w:rsid w:val="00916AC7"/>
    <w:rsid w:val="00932ED1"/>
    <w:rsid w:val="0093746B"/>
    <w:rsid w:val="0094150A"/>
    <w:rsid w:val="0094623D"/>
    <w:rsid w:val="0096335E"/>
    <w:rsid w:val="00963BA7"/>
    <w:rsid w:val="00964532"/>
    <w:rsid w:val="00970B5F"/>
    <w:rsid w:val="0097157B"/>
    <w:rsid w:val="009A1918"/>
    <w:rsid w:val="00A01904"/>
    <w:rsid w:val="00A071CA"/>
    <w:rsid w:val="00A12867"/>
    <w:rsid w:val="00A23347"/>
    <w:rsid w:val="00A6575B"/>
    <w:rsid w:val="00A66EA9"/>
    <w:rsid w:val="00AA3710"/>
    <w:rsid w:val="00AB21EA"/>
    <w:rsid w:val="00AB4E2E"/>
    <w:rsid w:val="00AE0ABF"/>
    <w:rsid w:val="00B60BF2"/>
    <w:rsid w:val="00B70A0D"/>
    <w:rsid w:val="00B71534"/>
    <w:rsid w:val="00B73925"/>
    <w:rsid w:val="00B935FA"/>
    <w:rsid w:val="00BA1064"/>
    <w:rsid w:val="00BB3B39"/>
    <w:rsid w:val="00BB5C6C"/>
    <w:rsid w:val="00C20B72"/>
    <w:rsid w:val="00C427BC"/>
    <w:rsid w:val="00C4416A"/>
    <w:rsid w:val="00C457F7"/>
    <w:rsid w:val="00C6413B"/>
    <w:rsid w:val="00C84721"/>
    <w:rsid w:val="00CC581E"/>
    <w:rsid w:val="00CE1982"/>
    <w:rsid w:val="00CF1EE0"/>
    <w:rsid w:val="00D02D60"/>
    <w:rsid w:val="00D0529F"/>
    <w:rsid w:val="00D17084"/>
    <w:rsid w:val="00D1738C"/>
    <w:rsid w:val="00D204BF"/>
    <w:rsid w:val="00D60139"/>
    <w:rsid w:val="00D64F1B"/>
    <w:rsid w:val="00D900CD"/>
    <w:rsid w:val="00DD4558"/>
    <w:rsid w:val="00DE6AAB"/>
    <w:rsid w:val="00E17788"/>
    <w:rsid w:val="00E27940"/>
    <w:rsid w:val="00E47253"/>
    <w:rsid w:val="00E50B30"/>
    <w:rsid w:val="00E57306"/>
    <w:rsid w:val="00E6500E"/>
    <w:rsid w:val="00E71B37"/>
    <w:rsid w:val="00E91803"/>
    <w:rsid w:val="00E966E8"/>
    <w:rsid w:val="00EA344B"/>
    <w:rsid w:val="00EC0EE7"/>
    <w:rsid w:val="00ED73A0"/>
    <w:rsid w:val="00F03461"/>
    <w:rsid w:val="00F05C71"/>
    <w:rsid w:val="00F24B78"/>
    <w:rsid w:val="00F31573"/>
    <w:rsid w:val="00F40F25"/>
    <w:rsid w:val="00F52304"/>
    <w:rsid w:val="00F564ED"/>
    <w:rsid w:val="00F82416"/>
    <w:rsid w:val="00F96ED2"/>
    <w:rsid w:val="00FB4354"/>
    <w:rsid w:val="00FC73D6"/>
    <w:rsid w:val="00F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73BA"/>
  <w15:docId w15:val="{69CECA30-E765-48CF-B551-E67B4478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51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24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F3C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355A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45DF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5DFE"/>
    <w:rPr>
      <w:rFonts w:ascii="Segoe UI" w:hAnsi="Segoe UI" w:cs="Segoe UI"/>
      <w:sz w:val="18"/>
      <w:szCs w:val="18"/>
    </w:rPr>
  </w:style>
  <w:style w:type="paragraph" w:styleId="Odlomakpopisa">
    <w:name w:val="List Paragraph"/>
    <w:basedOn w:val="Normal"/>
    <w:uiPriority w:val="34"/>
    <w:qFormat/>
    <w:rsid w:val="0009594F"/>
    <w:pPr>
      <w:ind w:left="720"/>
      <w:contextualSpacing/>
    </w:pPr>
  </w:style>
  <w:style w:type="character" w:customStyle="1" w:styleId="Naslov1Char">
    <w:name w:val="Naslov 1 Char"/>
    <w:basedOn w:val="Zadanifontodlomka"/>
    <w:link w:val="Naslov1"/>
    <w:uiPriority w:val="9"/>
    <w:rsid w:val="00351729"/>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2416"/>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0F3CB5"/>
    <w:rPr>
      <w:rFonts w:asciiTheme="majorHAnsi" w:eastAsiaTheme="majorEastAsia" w:hAnsiTheme="majorHAnsi" w:cstheme="majorBidi"/>
      <w:color w:val="1F3763" w:themeColor="accent1" w:themeShade="7F"/>
      <w:sz w:val="24"/>
      <w:szCs w:val="24"/>
    </w:rPr>
  </w:style>
  <w:style w:type="paragraph" w:styleId="Bezproreda">
    <w:name w:val="No Spacing"/>
    <w:uiPriority w:val="1"/>
    <w:qFormat/>
    <w:rsid w:val="00833A85"/>
    <w:pPr>
      <w:spacing w:after="0" w:line="240" w:lineRule="auto"/>
    </w:pPr>
  </w:style>
  <w:style w:type="paragraph" w:styleId="Tekstfusnote">
    <w:name w:val="footnote text"/>
    <w:basedOn w:val="Normal"/>
    <w:link w:val="TekstfusnoteChar"/>
    <w:uiPriority w:val="99"/>
    <w:semiHidden/>
    <w:unhideWhenUsed/>
    <w:rsid w:val="00E4725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47253"/>
    <w:rPr>
      <w:sz w:val="20"/>
      <w:szCs w:val="20"/>
    </w:rPr>
  </w:style>
  <w:style w:type="character" w:styleId="Referencafusnote">
    <w:name w:val="footnote reference"/>
    <w:basedOn w:val="Zadanifontodlomka"/>
    <w:uiPriority w:val="99"/>
    <w:semiHidden/>
    <w:unhideWhenUsed/>
    <w:rsid w:val="00E47253"/>
    <w:rPr>
      <w:vertAlign w:val="superscript"/>
    </w:rPr>
  </w:style>
  <w:style w:type="table" w:styleId="Reetkatablice">
    <w:name w:val="Table Grid"/>
    <w:basedOn w:val="Obinatablica"/>
    <w:uiPriority w:val="39"/>
    <w:rsid w:val="0031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71B37"/>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E71B37"/>
  </w:style>
  <w:style w:type="paragraph" w:styleId="Podnoje">
    <w:name w:val="footer"/>
    <w:basedOn w:val="Normal"/>
    <w:link w:val="PodnojeChar"/>
    <w:uiPriority w:val="99"/>
    <w:unhideWhenUsed/>
    <w:rsid w:val="00E71B37"/>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E71B37"/>
  </w:style>
  <w:style w:type="character" w:customStyle="1" w:styleId="Naslov4Char">
    <w:name w:val="Naslov 4 Char"/>
    <w:basedOn w:val="Zadanifontodlomka"/>
    <w:link w:val="Naslov4"/>
    <w:uiPriority w:val="9"/>
    <w:rsid w:val="00355A38"/>
    <w:rPr>
      <w:rFonts w:asciiTheme="majorHAnsi" w:eastAsiaTheme="majorEastAsia" w:hAnsiTheme="majorHAnsi" w:cstheme="majorBidi"/>
      <w:i/>
      <w:iCs/>
      <w:color w:val="2F5496" w:themeColor="accent1" w:themeShade="BF"/>
    </w:rPr>
  </w:style>
  <w:style w:type="paragraph" w:styleId="TOCNaslov">
    <w:name w:val="TOC Heading"/>
    <w:basedOn w:val="Naslov1"/>
    <w:next w:val="Normal"/>
    <w:uiPriority w:val="39"/>
    <w:unhideWhenUsed/>
    <w:qFormat/>
    <w:rsid w:val="0094623D"/>
    <w:pPr>
      <w:outlineLvl w:val="9"/>
    </w:pPr>
  </w:style>
  <w:style w:type="paragraph" w:styleId="Sadraj1">
    <w:name w:val="toc 1"/>
    <w:basedOn w:val="Normal"/>
    <w:next w:val="Normal"/>
    <w:autoRedefine/>
    <w:uiPriority w:val="39"/>
    <w:unhideWhenUsed/>
    <w:rsid w:val="0094623D"/>
    <w:pPr>
      <w:spacing w:after="100"/>
    </w:pPr>
  </w:style>
  <w:style w:type="paragraph" w:styleId="Sadraj2">
    <w:name w:val="toc 2"/>
    <w:basedOn w:val="Normal"/>
    <w:next w:val="Normal"/>
    <w:autoRedefine/>
    <w:uiPriority w:val="39"/>
    <w:unhideWhenUsed/>
    <w:rsid w:val="0094623D"/>
    <w:pPr>
      <w:spacing w:after="100"/>
      <w:ind w:left="220"/>
    </w:pPr>
  </w:style>
  <w:style w:type="paragraph" w:styleId="Sadraj3">
    <w:name w:val="toc 3"/>
    <w:basedOn w:val="Normal"/>
    <w:next w:val="Normal"/>
    <w:autoRedefine/>
    <w:uiPriority w:val="39"/>
    <w:unhideWhenUsed/>
    <w:rsid w:val="004460D5"/>
    <w:pPr>
      <w:tabs>
        <w:tab w:val="left" w:pos="1100"/>
        <w:tab w:val="right" w:leader="dot" w:pos="9396"/>
      </w:tabs>
      <w:spacing w:after="100"/>
      <w:ind w:left="284"/>
    </w:pPr>
  </w:style>
  <w:style w:type="character" w:styleId="Hiperveza">
    <w:name w:val="Hyperlink"/>
    <w:basedOn w:val="Zadanifontodlomka"/>
    <w:uiPriority w:val="99"/>
    <w:unhideWhenUsed/>
    <w:rsid w:val="0094623D"/>
    <w:rPr>
      <w:color w:val="0563C1" w:themeColor="hyperlink"/>
      <w:u w:val="single"/>
    </w:rPr>
  </w:style>
  <w:style w:type="paragraph" w:styleId="StandardWeb">
    <w:name w:val="Normal (Web)"/>
    <w:basedOn w:val="Normal"/>
    <w:uiPriority w:val="99"/>
    <w:semiHidden/>
    <w:unhideWhenUsed/>
    <w:rsid w:val="00D17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6366">
      <w:bodyDiv w:val="1"/>
      <w:marLeft w:val="0"/>
      <w:marRight w:val="0"/>
      <w:marTop w:val="0"/>
      <w:marBottom w:val="0"/>
      <w:divBdr>
        <w:top w:val="none" w:sz="0" w:space="0" w:color="auto"/>
        <w:left w:val="none" w:sz="0" w:space="0" w:color="auto"/>
        <w:bottom w:val="none" w:sz="0" w:space="0" w:color="auto"/>
        <w:right w:val="none" w:sz="0" w:space="0" w:color="auto"/>
      </w:divBdr>
    </w:div>
    <w:div w:id="1606618451">
      <w:bodyDiv w:val="1"/>
      <w:marLeft w:val="0"/>
      <w:marRight w:val="0"/>
      <w:marTop w:val="0"/>
      <w:marBottom w:val="0"/>
      <w:divBdr>
        <w:top w:val="none" w:sz="0" w:space="0" w:color="auto"/>
        <w:left w:val="none" w:sz="0" w:space="0" w:color="auto"/>
        <w:bottom w:val="none" w:sz="0" w:space="0" w:color="auto"/>
        <w:right w:val="none" w:sz="0" w:space="0" w:color="auto"/>
      </w:divBdr>
    </w:div>
    <w:div w:id="1972634034">
      <w:bodyDiv w:val="1"/>
      <w:marLeft w:val="0"/>
      <w:marRight w:val="0"/>
      <w:marTop w:val="0"/>
      <w:marBottom w:val="0"/>
      <w:divBdr>
        <w:top w:val="none" w:sz="0" w:space="0" w:color="auto"/>
        <w:left w:val="none" w:sz="0" w:space="0" w:color="auto"/>
        <w:bottom w:val="none" w:sz="0" w:space="0" w:color="auto"/>
        <w:right w:val="none" w:sz="0" w:space="0" w:color="auto"/>
      </w:divBdr>
    </w:div>
    <w:div w:id="20829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0292-259E-4870-843E-C9B72C40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4224</Words>
  <Characters>24080</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Cerna</dc:creator>
  <cp:lastModifiedBy>CERNA</cp:lastModifiedBy>
  <cp:revision>17</cp:revision>
  <cp:lastPrinted>2021-10-28T07:18:00Z</cp:lastPrinted>
  <dcterms:created xsi:type="dcterms:W3CDTF">2021-10-08T10:44:00Z</dcterms:created>
  <dcterms:modified xsi:type="dcterms:W3CDTF">2021-11-05T09:17:00Z</dcterms:modified>
</cp:coreProperties>
</file>