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4DD54" w14:textId="77777777" w:rsidR="00E04F6B" w:rsidRPr="00CB5635" w:rsidRDefault="00E04F6B" w:rsidP="00E04F6B">
      <w:pPr>
        <w:pStyle w:val="Bezproreda"/>
        <w:rPr>
          <w:rFonts w:ascii="Times New Roman" w:hAnsi="Times New Roman"/>
          <w:sz w:val="24"/>
          <w:szCs w:val="24"/>
        </w:rPr>
      </w:pPr>
      <w:r w:rsidRPr="00CB5635">
        <w:rPr>
          <w:rFonts w:ascii="Times New Roman" w:hAnsi="Times New Roman"/>
          <w:sz w:val="24"/>
          <w:szCs w:val="24"/>
        </w:rPr>
        <w:t xml:space="preserve">                   </w:t>
      </w:r>
      <w:r w:rsidRPr="00CB5635">
        <w:rPr>
          <w:rFonts w:ascii="Times New Roman" w:hAnsi="Times New Roman"/>
          <w:b/>
          <w:noProof/>
          <w:color w:val="000066"/>
          <w:sz w:val="24"/>
          <w:szCs w:val="24"/>
        </w:rPr>
        <w:drawing>
          <wp:inline distT="0" distB="0" distL="0" distR="0" wp14:anchorId="368E32A0" wp14:editId="0838F354">
            <wp:extent cx="559439" cy="687071"/>
            <wp:effectExtent l="0" t="0" r="0" b="0"/>
            <wp:docPr id="1" name="Slika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439" cy="6870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CB5635">
        <w:rPr>
          <w:rFonts w:ascii="Times New Roman" w:hAnsi="Times New Roman"/>
          <w:sz w:val="24"/>
          <w:szCs w:val="24"/>
        </w:rPr>
        <w:t xml:space="preserve">                     </w:t>
      </w:r>
    </w:p>
    <w:p w14:paraId="71BBB874" w14:textId="11CC7075" w:rsidR="00E04F6B" w:rsidRPr="00A94913" w:rsidRDefault="00E04F6B" w:rsidP="00E04F6B">
      <w:pPr>
        <w:pStyle w:val="Bezproreda"/>
        <w:rPr>
          <w:rFonts w:ascii="Times New Roman" w:hAnsi="Times New Roman"/>
          <w:sz w:val="24"/>
          <w:szCs w:val="24"/>
        </w:rPr>
      </w:pPr>
      <w:r w:rsidRPr="008A10EC">
        <w:rPr>
          <w:rFonts w:ascii="Times New Roman" w:hAnsi="Times New Roman"/>
          <w:b/>
          <w:bCs/>
          <w:sz w:val="24"/>
          <w:szCs w:val="24"/>
        </w:rPr>
        <w:t xml:space="preserve">       REPUBLIKA HRVATSKA</w:t>
      </w:r>
      <w:r w:rsidR="00A94913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</w:t>
      </w:r>
    </w:p>
    <w:p w14:paraId="49A02B48" w14:textId="77777777" w:rsidR="00E04F6B" w:rsidRPr="008A10EC" w:rsidRDefault="00E04F6B" w:rsidP="00E04F6B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8A10EC">
        <w:rPr>
          <w:rFonts w:ascii="Times New Roman" w:hAnsi="Times New Roman"/>
          <w:b/>
          <w:bCs/>
          <w:sz w:val="24"/>
          <w:szCs w:val="24"/>
        </w:rPr>
        <w:t xml:space="preserve">VUKOVARSKO-SRIJEMSKA ŽUPANIJA </w:t>
      </w:r>
    </w:p>
    <w:p w14:paraId="20A94DCA" w14:textId="77777777" w:rsidR="00E04F6B" w:rsidRPr="008A10EC" w:rsidRDefault="00E04F6B" w:rsidP="00E04F6B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8A10EC">
        <w:rPr>
          <w:rFonts w:ascii="Times New Roman" w:hAnsi="Times New Roman"/>
          <w:b/>
          <w:bCs/>
          <w:sz w:val="24"/>
          <w:szCs w:val="24"/>
        </w:rPr>
        <w:t xml:space="preserve">              OPĆINA CERNA</w:t>
      </w:r>
    </w:p>
    <w:p w14:paraId="1A19EFB0" w14:textId="74CF1CD5" w:rsidR="00E04F6B" w:rsidRPr="00CB5635" w:rsidRDefault="00E04F6B" w:rsidP="00E04F6B">
      <w:pPr>
        <w:pStyle w:val="Bezproreda"/>
        <w:rPr>
          <w:rFonts w:ascii="Times New Roman" w:hAnsi="Times New Roman"/>
          <w:b/>
          <w:sz w:val="24"/>
          <w:szCs w:val="24"/>
        </w:rPr>
      </w:pPr>
      <w:r w:rsidRPr="00CB5635">
        <w:rPr>
          <w:rFonts w:ascii="Times New Roman" w:hAnsi="Times New Roman"/>
          <w:b/>
          <w:sz w:val="24"/>
          <w:szCs w:val="24"/>
        </w:rPr>
        <w:t xml:space="preserve">         </w:t>
      </w:r>
      <w:r w:rsidR="008A10EC">
        <w:rPr>
          <w:rFonts w:ascii="Times New Roman" w:hAnsi="Times New Roman"/>
          <w:b/>
          <w:sz w:val="24"/>
          <w:szCs w:val="24"/>
        </w:rPr>
        <w:t xml:space="preserve">  </w:t>
      </w:r>
      <w:r w:rsidRPr="00CB5635">
        <w:rPr>
          <w:rFonts w:ascii="Times New Roman" w:hAnsi="Times New Roman"/>
          <w:b/>
          <w:sz w:val="24"/>
          <w:szCs w:val="24"/>
        </w:rPr>
        <w:t xml:space="preserve">OPĆINSKO VIJEĆE </w:t>
      </w:r>
    </w:p>
    <w:p w14:paraId="700CFA57" w14:textId="77777777" w:rsidR="00E04F6B" w:rsidRPr="00CB5635" w:rsidRDefault="00E04F6B" w:rsidP="00E04F6B">
      <w:pPr>
        <w:pStyle w:val="Bezproreda"/>
        <w:rPr>
          <w:rFonts w:ascii="Times New Roman" w:hAnsi="Times New Roman"/>
          <w:sz w:val="24"/>
          <w:szCs w:val="24"/>
        </w:rPr>
      </w:pPr>
    </w:p>
    <w:p w14:paraId="3CECDFC8" w14:textId="71CA9F83" w:rsidR="00E04F6B" w:rsidRPr="00385B2C" w:rsidRDefault="00E04F6B" w:rsidP="00385B2C">
      <w:pPr>
        <w:pStyle w:val="Naslov4"/>
        <w:rPr>
          <w:rFonts w:ascii="Times New Roman" w:hAnsi="Times New Roman" w:cs="Times New Roman"/>
          <w:i w:val="0"/>
          <w:iCs w:val="0"/>
          <w:sz w:val="24"/>
        </w:rPr>
      </w:pPr>
      <w:r w:rsidRPr="00385B2C">
        <w:rPr>
          <w:rFonts w:ascii="Times New Roman" w:hAnsi="Times New Roman"/>
          <w:i w:val="0"/>
          <w:iCs w:val="0"/>
          <w:sz w:val="24"/>
        </w:rPr>
        <w:t>K</w:t>
      </w:r>
      <w:r w:rsidR="008A10EC" w:rsidRPr="00385B2C">
        <w:rPr>
          <w:rFonts w:ascii="Times New Roman" w:hAnsi="Times New Roman"/>
          <w:i w:val="0"/>
          <w:iCs w:val="0"/>
          <w:sz w:val="24"/>
        </w:rPr>
        <w:t>LASA</w:t>
      </w:r>
      <w:r w:rsidRPr="00385B2C">
        <w:rPr>
          <w:rFonts w:ascii="Times New Roman" w:hAnsi="Times New Roman"/>
          <w:i w:val="0"/>
          <w:iCs w:val="0"/>
          <w:sz w:val="24"/>
        </w:rPr>
        <w:t xml:space="preserve">: </w:t>
      </w:r>
      <w:r w:rsidR="00385B2C" w:rsidRPr="00385B2C">
        <w:rPr>
          <w:rFonts w:ascii="Times New Roman" w:hAnsi="Times New Roman" w:cs="Times New Roman"/>
          <w:i w:val="0"/>
          <w:iCs w:val="0"/>
          <w:sz w:val="24"/>
        </w:rPr>
        <w:t>406-04/23-</w:t>
      </w:r>
      <w:r w:rsidR="000F4FC6">
        <w:rPr>
          <w:rFonts w:ascii="Times New Roman" w:hAnsi="Times New Roman" w:cs="Times New Roman"/>
          <w:i w:val="0"/>
          <w:iCs w:val="0"/>
          <w:sz w:val="24"/>
        </w:rPr>
        <w:t>0</w:t>
      </w:r>
      <w:r w:rsidR="00385B2C" w:rsidRPr="00385B2C">
        <w:rPr>
          <w:rFonts w:ascii="Times New Roman" w:hAnsi="Times New Roman" w:cs="Times New Roman"/>
          <w:i w:val="0"/>
          <w:iCs w:val="0"/>
          <w:sz w:val="24"/>
        </w:rPr>
        <w:t>1/</w:t>
      </w:r>
      <w:r w:rsidR="000F4FC6">
        <w:rPr>
          <w:rFonts w:ascii="Times New Roman" w:hAnsi="Times New Roman" w:cs="Times New Roman"/>
          <w:i w:val="0"/>
          <w:iCs w:val="0"/>
          <w:sz w:val="24"/>
        </w:rPr>
        <w:t>6</w:t>
      </w:r>
    </w:p>
    <w:p w14:paraId="6651BF04" w14:textId="2C1C5781" w:rsidR="00E04F6B" w:rsidRPr="00385B2C" w:rsidRDefault="00E04F6B" w:rsidP="00E04F6B">
      <w:pPr>
        <w:pStyle w:val="Bezproreda"/>
        <w:rPr>
          <w:rFonts w:ascii="Times New Roman" w:hAnsi="Times New Roman"/>
          <w:sz w:val="24"/>
          <w:szCs w:val="24"/>
        </w:rPr>
      </w:pPr>
      <w:r w:rsidRPr="00385B2C">
        <w:rPr>
          <w:rFonts w:ascii="Times New Roman" w:hAnsi="Times New Roman"/>
          <w:sz w:val="24"/>
          <w:szCs w:val="24"/>
        </w:rPr>
        <w:t>U</w:t>
      </w:r>
      <w:r w:rsidR="008A10EC" w:rsidRPr="00385B2C">
        <w:rPr>
          <w:rFonts w:ascii="Times New Roman" w:hAnsi="Times New Roman"/>
          <w:sz w:val="24"/>
          <w:szCs w:val="24"/>
        </w:rPr>
        <w:t>RBROJ</w:t>
      </w:r>
      <w:r w:rsidRPr="00385B2C">
        <w:rPr>
          <w:rFonts w:ascii="Times New Roman" w:hAnsi="Times New Roman"/>
          <w:sz w:val="24"/>
          <w:szCs w:val="24"/>
        </w:rPr>
        <w:t xml:space="preserve">: </w:t>
      </w:r>
      <w:r w:rsidR="00313678" w:rsidRPr="00385B2C">
        <w:rPr>
          <w:rFonts w:ascii="Times New Roman" w:hAnsi="Times New Roman"/>
          <w:sz w:val="24"/>
          <w:szCs w:val="24"/>
        </w:rPr>
        <w:t>2196-11-02-2</w:t>
      </w:r>
      <w:r w:rsidR="003B47CC" w:rsidRPr="00385B2C">
        <w:rPr>
          <w:rFonts w:ascii="Times New Roman" w:hAnsi="Times New Roman"/>
          <w:sz w:val="24"/>
          <w:szCs w:val="24"/>
        </w:rPr>
        <w:t>3</w:t>
      </w:r>
      <w:r w:rsidR="00313678" w:rsidRPr="00385B2C">
        <w:rPr>
          <w:rFonts w:ascii="Times New Roman" w:hAnsi="Times New Roman"/>
          <w:sz w:val="24"/>
          <w:szCs w:val="24"/>
        </w:rPr>
        <w:t>-</w:t>
      </w:r>
      <w:r w:rsidR="00A7576E">
        <w:rPr>
          <w:rFonts w:ascii="Times New Roman" w:hAnsi="Times New Roman"/>
          <w:sz w:val="24"/>
          <w:szCs w:val="24"/>
        </w:rPr>
        <w:t>9</w:t>
      </w:r>
    </w:p>
    <w:p w14:paraId="6919E19B" w14:textId="1C8DE1FE" w:rsidR="00E04F6B" w:rsidRPr="00CB5635" w:rsidRDefault="00E04F6B" w:rsidP="00E04F6B">
      <w:pPr>
        <w:pStyle w:val="Bezproreda"/>
        <w:rPr>
          <w:rFonts w:ascii="Times New Roman" w:hAnsi="Times New Roman"/>
          <w:sz w:val="24"/>
          <w:szCs w:val="24"/>
        </w:rPr>
      </w:pPr>
      <w:r w:rsidRPr="00CB5635">
        <w:rPr>
          <w:rFonts w:ascii="Times New Roman" w:hAnsi="Times New Roman"/>
          <w:sz w:val="24"/>
          <w:szCs w:val="24"/>
        </w:rPr>
        <w:t>Cern</w:t>
      </w:r>
      <w:r w:rsidR="008A10EC">
        <w:rPr>
          <w:rFonts w:ascii="Times New Roman" w:hAnsi="Times New Roman"/>
          <w:sz w:val="24"/>
          <w:szCs w:val="24"/>
        </w:rPr>
        <w:t>a</w:t>
      </w:r>
      <w:r w:rsidRPr="00CB5635">
        <w:rPr>
          <w:rFonts w:ascii="Times New Roman" w:hAnsi="Times New Roman"/>
          <w:sz w:val="24"/>
          <w:szCs w:val="24"/>
        </w:rPr>
        <w:t xml:space="preserve">, </w:t>
      </w:r>
      <w:r w:rsidR="006F3DEE">
        <w:rPr>
          <w:rFonts w:ascii="Times New Roman" w:hAnsi="Times New Roman"/>
          <w:sz w:val="24"/>
          <w:szCs w:val="24"/>
        </w:rPr>
        <w:t>30</w:t>
      </w:r>
      <w:r w:rsidR="007217D2">
        <w:rPr>
          <w:rFonts w:ascii="Times New Roman" w:hAnsi="Times New Roman"/>
          <w:sz w:val="24"/>
          <w:szCs w:val="24"/>
        </w:rPr>
        <w:t>.</w:t>
      </w:r>
      <w:r w:rsidR="006F3DEE">
        <w:rPr>
          <w:rFonts w:ascii="Times New Roman" w:hAnsi="Times New Roman"/>
          <w:sz w:val="24"/>
          <w:szCs w:val="24"/>
        </w:rPr>
        <w:t>11.</w:t>
      </w:r>
      <w:r w:rsidRPr="00CB5635">
        <w:rPr>
          <w:rFonts w:ascii="Times New Roman" w:hAnsi="Times New Roman"/>
          <w:sz w:val="24"/>
          <w:szCs w:val="24"/>
        </w:rPr>
        <w:t>202</w:t>
      </w:r>
      <w:r w:rsidR="003B47CC">
        <w:rPr>
          <w:rFonts w:ascii="Times New Roman" w:hAnsi="Times New Roman"/>
          <w:sz w:val="24"/>
          <w:szCs w:val="24"/>
        </w:rPr>
        <w:t>3</w:t>
      </w:r>
      <w:r w:rsidRPr="00CB5635">
        <w:rPr>
          <w:rFonts w:ascii="Times New Roman" w:hAnsi="Times New Roman"/>
          <w:sz w:val="24"/>
          <w:szCs w:val="24"/>
        </w:rPr>
        <w:t>.</w:t>
      </w:r>
    </w:p>
    <w:p w14:paraId="52D0A240" w14:textId="77777777" w:rsidR="00E04F6B" w:rsidRPr="006F3DEE" w:rsidRDefault="00E04F6B" w:rsidP="00E04F6B">
      <w:pPr>
        <w:pStyle w:val="Bezproreda"/>
        <w:jc w:val="both"/>
        <w:rPr>
          <w:rFonts w:ascii="Times New Roman" w:hAnsi="Times New Roman"/>
          <w:noProof/>
          <w:sz w:val="23"/>
          <w:szCs w:val="23"/>
        </w:rPr>
      </w:pPr>
    </w:p>
    <w:p w14:paraId="25744A1A" w14:textId="77777777" w:rsidR="005E69D3" w:rsidRPr="006F3DEE" w:rsidRDefault="005E69D3" w:rsidP="00E04F6B">
      <w:pPr>
        <w:pStyle w:val="Bezproreda"/>
        <w:jc w:val="both"/>
        <w:rPr>
          <w:rFonts w:ascii="Times New Roman" w:hAnsi="Times New Roman"/>
          <w:noProof/>
          <w:sz w:val="23"/>
          <w:szCs w:val="23"/>
        </w:rPr>
      </w:pPr>
    </w:p>
    <w:p w14:paraId="28ED51AF" w14:textId="2E184091" w:rsidR="00E04F6B" w:rsidRPr="000A3EB1" w:rsidRDefault="00E04F6B" w:rsidP="00E04F6B">
      <w:pPr>
        <w:pStyle w:val="Bezproreda"/>
        <w:jc w:val="both"/>
        <w:rPr>
          <w:rFonts w:ascii="Times New Roman" w:hAnsi="Times New Roman"/>
          <w:noProof/>
          <w:sz w:val="24"/>
          <w:szCs w:val="24"/>
        </w:rPr>
      </w:pPr>
      <w:r w:rsidRPr="000A3EB1">
        <w:rPr>
          <w:rFonts w:ascii="Times New Roman" w:hAnsi="Times New Roman"/>
          <w:noProof/>
          <w:sz w:val="24"/>
          <w:szCs w:val="24"/>
        </w:rPr>
        <w:t>Na temelju članka 29. Statuta Općine Cerna ("Službeni vjesnik" Vukovarsko-srijemske Županije br</w:t>
      </w:r>
      <w:r w:rsidR="000A3EB1">
        <w:rPr>
          <w:rFonts w:ascii="Times New Roman" w:hAnsi="Times New Roman"/>
          <w:noProof/>
          <w:sz w:val="24"/>
          <w:szCs w:val="24"/>
        </w:rPr>
        <w:t>oj</w:t>
      </w:r>
      <w:r w:rsidRPr="000A3EB1">
        <w:rPr>
          <w:rFonts w:ascii="Times New Roman" w:hAnsi="Times New Roman"/>
          <w:noProof/>
          <w:sz w:val="24"/>
          <w:szCs w:val="24"/>
        </w:rPr>
        <w:t xml:space="preserve"> 13/09, 2/13, 24/14, 8/18</w:t>
      </w:r>
      <w:r w:rsidR="00AD50B0" w:rsidRPr="000A3EB1">
        <w:rPr>
          <w:rFonts w:ascii="Times New Roman" w:hAnsi="Times New Roman"/>
          <w:noProof/>
          <w:sz w:val="24"/>
          <w:szCs w:val="24"/>
        </w:rPr>
        <w:t xml:space="preserve">, </w:t>
      </w:r>
      <w:r w:rsidRPr="000A3EB1">
        <w:rPr>
          <w:rFonts w:ascii="Times New Roman" w:hAnsi="Times New Roman"/>
          <w:noProof/>
          <w:sz w:val="24"/>
          <w:szCs w:val="24"/>
        </w:rPr>
        <w:t xml:space="preserve">4/21), Općinsko vijeće Općine Cerna na  </w:t>
      </w:r>
      <w:r w:rsidR="006F3DEE" w:rsidRPr="000A3EB1">
        <w:rPr>
          <w:rFonts w:ascii="Times New Roman" w:hAnsi="Times New Roman"/>
          <w:noProof/>
          <w:sz w:val="24"/>
          <w:szCs w:val="24"/>
        </w:rPr>
        <w:t>21</w:t>
      </w:r>
      <w:r w:rsidRPr="000A3EB1">
        <w:rPr>
          <w:rFonts w:ascii="Times New Roman" w:hAnsi="Times New Roman"/>
          <w:noProof/>
          <w:sz w:val="24"/>
          <w:szCs w:val="24"/>
        </w:rPr>
        <w:t xml:space="preserve">. sjednici održanoj dana </w:t>
      </w:r>
      <w:r w:rsidR="006F3DEE" w:rsidRPr="000A3EB1">
        <w:rPr>
          <w:rFonts w:ascii="Times New Roman" w:hAnsi="Times New Roman"/>
          <w:noProof/>
          <w:sz w:val="24"/>
          <w:szCs w:val="24"/>
        </w:rPr>
        <w:t>30</w:t>
      </w:r>
      <w:r w:rsidRPr="000A3EB1">
        <w:rPr>
          <w:rFonts w:ascii="Times New Roman" w:hAnsi="Times New Roman"/>
          <w:noProof/>
          <w:sz w:val="24"/>
          <w:szCs w:val="24"/>
        </w:rPr>
        <w:t xml:space="preserve">. </w:t>
      </w:r>
      <w:r w:rsidR="003B47CC" w:rsidRPr="000A3EB1">
        <w:rPr>
          <w:rFonts w:ascii="Times New Roman" w:hAnsi="Times New Roman"/>
          <w:noProof/>
          <w:sz w:val="24"/>
          <w:szCs w:val="24"/>
        </w:rPr>
        <w:t>s</w:t>
      </w:r>
      <w:r w:rsidR="006F3DEE" w:rsidRPr="000A3EB1">
        <w:rPr>
          <w:rFonts w:ascii="Times New Roman" w:hAnsi="Times New Roman"/>
          <w:noProof/>
          <w:sz w:val="24"/>
          <w:szCs w:val="24"/>
        </w:rPr>
        <w:t>tudenog</w:t>
      </w:r>
      <w:r w:rsidRPr="000A3EB1">
        <w:rPr>
          <w:rFonts w:ascii="Times New Roman" w:hAnsi="Times New Roman"/>
          <w:noProof/>
          <w:sz w:val="24"/>
          <w:szCs w:val="24"/>
        </w:rPr>
        <w:t xml:space="preserve"> 202</w:t>
      </w:r>
      <w:r w:rsidR="003B47CC" w:rsidRPr="000A3EB1">
        <w:rPr>
          <w:rFonts w:ascii="Times New Roman" w:hAnsi="Times New Roman"/>
          <w:noProof/>
          <w:sz w:val="24"/>
          <w:szCs w:val="24"/>
        </w:rPr>
        <w:t>3</w:t>
      </w:r>
      <w:r w:rsidRPr="000A3EB1">
        <w:rPr>
          <w:rFonts w:ascii="Times New Roman" w:hAnsi="Times New Roman"/>
          <w:noProof/>
          <w:sz w:val="24"/>
          <w:szCs w:val="24"/>
        </w:rPr>
        <w:t xml:space="preserve">. donosi </w:t>
      </w:r>
    </w:p>
    <w:p w14:paraId="336377A6" w14:textId="77777777" w:rsidR="00E04F6B" w:rsidRPr="000A3EB1" w:rsidRDefault="00E04F6B" w:rsidP="00E04F6B">
      <w:pPr>
        <w:pStyle w:val="Bezproreda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FAA3CE5" w14:textId="1B1A7AB2" w:rsidR="00E04F6B" w:rsidRPr="000A3EB1" w:rsidRDefault="006F3DEE" w:rsidP="00E04F6B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0A3EB1">
        <w:rPr>
          <w:rFonts w:ascii="Times New Roman" w:hAnsi="Times New Roman"/>
          <w:b/>
          <w:bCs/>
          <w:sz w:val="24"/>
          <w:szCs w:val="24"/>
        </w:rPr>
        <w:t>Odluku o izmjeni Odluke</w:t>
      </w:r>
    </w:p>
    <w:p w14:paraId="60EEE5F2" w14:textId="6C8EF99E" w:rsidR="00E04F6B" w:rsidRPr="000A3EB1" w:rsidRDefault="00E04F6B" w:rsidP="003B47CC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0A3EB1">
        <w:rPr>
          <w:rFonts w:ascii="Times New Roman" w:hAnsi="Times New Roman"/>
          <w:b/>
          <w:bCs/>
          <w:sz w:val="24"/>
          <w:szCs w:val="24"/>
        </w:rPr>
        <w:t xml:space="preserve">o imenovanju povjerenstva za </w:t>
      </w:r>
      <w:bookmarkStart w:id="0" w:name="_Hlk134778115"/>
      <w:r w:rsidR="003B47CC" w:rsidRPr="000A3EB1">
        <w:rPr>
          <w:rFonts w:ascii="Times New Roman" w:hAnsi="Times New Roman"/>
          <w:b/>
          <w:bCs/>
          <w:sz w:val="24"/>
          <w:szCs w:val="24"/>
        </w:rPr>
        <w:t>provođenje javnog natječaja za osnivanje prava građenja sa mogućnošću otkupa u poduzetničkoj zoni „Zagrađe“ Cerna</w:t>
      </w:r>
    </w:p>
    <w:p w14:paraId="5D448590" w14:textId="77777777" w:rsidR="005E69D3" w:rsidRPr="000A3EB1" w:rsidRDefault="005E69D3" w:rsidP="003B47CC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7F85D10" w14:textId="77777777" w:rsidR="00E04F6B" w:rsidRPr="000A3EB1" w:rsidRDefault="00E04F6B" w:rsidP="00E04F6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bookmarkEnd w:id="0"/>
    <w:p w14:paraId="7776E086" w14:textId="4FBD2A70" w:rsidR="00E04F6B" w:rsidRPr="000A3EB1" w:rsidRDefault="00E04F6B" w:rsidP="000A3EB1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0A3EB1">
        <w:rPr>
          <w:rFonts w:ascii="Times New Roman" w:hAnsi="Times New Roman"/>
          <w:b/>
          <w:bCs/>
          <w:sz w:val="24"/>
          <w:szCs w:val="24"/>
        </w:rPr>
        <w:t>Članak 1.</w:t>
      </w:r>
    </w:p>
    <w:p w14:paraId="6B74E135" w14:textId="6D2CC913" w:rsidR="00F5152D" w:rsidRPr="00F5152D" w:rsidRDefault="00F5152D" w:rsidP="00F5152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</w:pP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 xml:space="preserve">U Odluci o 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imenovanju povjerenstva za provođenje javnog natječaja za osnivanje prava građenja sa mogućnošću otkupa u poduzetničkoj zoni „Zagrađe“ Cerna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 xml:space="preserve">, KLASA: 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406-04/23-01/6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, URBROJ: 21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96-11-02-23-3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 xml:space="preserve"> od 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18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 xml:space="preserve">. 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svibnja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 xml:space="preserve"> 20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23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. godine</w:t>
      </w:r>
      <w:r w:rsidR="000A3EB1"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, („Službeni vjesnik“ Vukovarsko-srijemske županije broj 19/22)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, mijenja se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 xml:space="preserve"> član povjerenstva 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 xml:space="preserve"> „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Blanka Šimunac, mag.oec.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“</w:t>
      </w:r>
      <w:r w:rsid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 xml:space="preserve"> i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 xml:space="preserve"> sada glasi „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Nikolina Latin, mag.iur.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“</w:t>
      </w:r>
    </w:p>
    <w:p w14:paraId="7DF0B1E6" w14:textId="77777777" w:rsidR="00F5152D" w:rsidRPr="00F5152D" w:rsidRDefault="00F5152D" w:rsidP="00F5152D">
      <w:pPr>
        <w:spacing w:after="0" w:line="259" w:lineRule="auto"/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</w:pPr>
    </w:p>
    <w:p w14:paraId="15E5CA4E" w14:textId="0A15FDDE" w:rsidR="00F5152D" w:rsidRPr="00F5152D" w:rsidRDefault="00F5152D" w:rsidP="000A3EB1">
      <w:pPr>
        <w:spacing w:after="0" w:line="259" w:lineRule="auto"/>
        <w:jc w:val="center"/>
        <w:rPr>
          <w:rFonts w:ascii="Times New Roman" w:eastAsiaTheme="minorEastAsia" w:hAnsi="Times New Roman"/>
          <w:b/>
          <w:bCs/>
          <w:color w:val="000000"/>
          <w:sz w:val="24"/>
          <w:szCs w:val="24"/>
          <w:lang w:eastAsia="hr-HR"/>
        </w:rPr>
      </w:pPr>
      <w:r w:rsidRPr="00F5152D">
        <w:rPr>
          <w:rFonts w:ascii="Times New Roman" w:eastAsiaTheme="minorEastAsia" w:hAnsi="Times New Roman"/>
          <w:b/>
          <w:bCs/>
          <w:color w:val="000000"/>
          <w:sz w:val="24"/>
          <w:szCs w:val="24"/>
          <w:lang w:eastAsia="hr-HR"/>
        </w:rPr>
        <w:t>Članak 2.</w:t>
      </w:r>
    </w:p>
    <w:p w14:paraId="2B8ECEA8" w14:textId="0C7BBD9B" w:rsidR="00F5152D" w:rsidRPr="00F5152D" w:rsidRDefault="00F5152D" w:rsidP="00F51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</w:pP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U svemu ostalome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 xml:space="preserve"> 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Odlu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ka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 xml:space="preserve"> o 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imenovanju povjerenstva za provođenje javnog natječaja za osnivanje prava građenja sa mogućnošću otkupa u poduzetničkoj zoni „Zagrađe“ Cerna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 xml:space="preserve">, KLASA: 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406-04/23-01/6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, URBROJ: 21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96-11-02-23-3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 xml:space="preserve"> od 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18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 xml:space="preserve">. 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svibnja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 xml:space="preserve"> 20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23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. godine</w:t>
      </w:r>
      <w:r w:rsidRPr="000A3EB1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 xml:space="preserve"> </w:t>
      </w:r>
      <w:r w:rsidRPr="00F5152D">
        <w:rPr>
          <w:rFonts w:ascii="Times New Roman" w:eastAsiaTheme="minorEastAsia" w:hAnsi="Times New Roman"/>
          <w:color w:val="000000"/>
          <w:sz w:val="24"/>
          <w:szCs w:val="24"/>
          <w:lang w:eastAsia="hr-HR"/>
        </w:rPr>
        <w:t>ostaje neizmijenjena.</w:t>
      </w:r>
    </w:p>
    <w:p w14:paraId="330A4FD8" w14:textId="77777777" w:rsidR="006F3DEE" w:rsidRPr="000A3EB1" w:rsidRDefault="006F3DEE" w:rsidP="000A3EB1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14:paraId="20C91AE5" w14:textId="2D1AC29A" w:rsidR="00E04F6B" w:rsidRPr="000A3EB1" w:rsidRDefault="00E04F6B" w:rsidP="000A3EB1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0A3EB1">
        <w:rPr>
          <w:rFonts w:ascii="Times New Roman" w:hAnsi="Times New Roman"/>
          <w:b/>
          <w:bCs/>
          <w:sz w:val="24"/>
          <w:szCs w:val="24"/>
        </w:rPr>
        <w:t xml:space="preserve">Članak </w:t>
      </w:r>
      <w:r w:rsidR="000A3EB1" w:rsidRPr="000A3EB1">
        <w:rPr>
          <w:rFonts w:ascii="Times New Roman" w:hAnsi="Times New Roman"/>
          <w:b/>
          <w:bCs/>
          <w:sz w:val="24"/>
          <w:szCs w:val="24"/>
        </w:rPr>
        <w:t>3</w:t>
      </w:r>
      <w:r w:rsidRPr="000A3EB1">
        <w:rPr>
          <w:rFonts w:ascii="Times New Roman" w:hAnsi="Times New Roman"/>
          <w:b/>
          <w:bCs/>
          <w:sz w:val="24"/>
          <w:szCs w:val="24"/>
        </w:rPr>
        <w:t>.</w:t>
      </w:r>
    </w:p>
    <w:p w14:paraId="1A99F0B3" w14:textId="477365E1" w:rsidR="00E04F6B" w:rsidRPr="000A3EB1" w:rsidRDefault="00E04F6B" w:rsidP="00E04F6B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0A3EB1">
        <w:rPr>
          <w:rFonts w:ascii="Times New Roman" w:hAnsi="Times New Roman"/>
          <w:sz w:val="24"/>
          <w:szCs w:val="24"/>
        </w:rPr>
        <w:t xml:space="preserve">Odluka stupa na snagu osmoga dana od dana objave u „Službenom vjesniku Vukovarsko-srijemske županije“. </w:t>
      </w:r>
    </w:p>
    <w:p w14:paraId="0114EB77" w14:textId="77777777" w:rsidR="00E04F6B" w:rsidRPr="000A3EB1" w:rsidRDefault="00E04F6B" w:rsidP="00E04F6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C5CF0D2" w14:textId="55D54F71" w:rsidR="00E04F6B" w:rsidRPr="000A3EB1" w:rsidRDefault="00E04F6B" w:rsidP="00E04F6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48F64AE" w14:textId="77777777" w:rsidR="00E04F6B" w:rsidRPr="000A3EB1" w:rsidRDefault="00E04F6B" w:rsidP="00E04F6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C16507C" w14:textId="77777777" w:rsidR="00E04F6B" w:rsidRPr="000A3EB1" w:rsidRDefault="00E04F6B" w:rsidP="00E04F6B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F1A86C1" w14:textId="3439CBC3" w:rsidR="00E04F6B" w:rsidRPr="000A3EB1" w:rsidRDefault="008A10EC" w:rsidP="00E04F6B">
      <w:pPr>
        <w:pStyle w:val="Bezproreda"/>
        <w:jc w:val="right"/>
        <w:rPr>
          <w:rFonts w:ascii="Times New Roman" w:hAnsi="Times New Roman"/>
          <w:bCs/>
          <w:sz w:val="24"/>
          <w:szCs w:val="24"/>
        </w:rPr>
      </w:pPr>
      <w:r w:rsidRPr="000A3EB1">
        <w:rPr>
          <w:rFonts w:ascii="Times New Roman" w:hAnsi="Times New Roman"/>
          <w:bCs/>
          <w:sz w:val="24"/>
          <w:szCs w:val="24"/>
        </w:rPr>
        <w:t>PREDSJEDNIK</w:t>
      </w:r>
      <w:r w:rsidR="000A3EB1">
        <w:rPr>
          <w:rFonts w:ascii="Times New Roman" w:hAnsi="Times New Roman"/>
          <w:bCs/>
          <w:sz w:val="24"/>
          <w:szCs w:val="24"/>
        </w:rPr>
        <w:t xml:space="preserve"> OPĆINSKOG VIJEĆA</w:t>
      </w:r>
    </w:p>
    <w:p w14:paraId="27B06E8F" w14:textId="1201AB47" w:rsidR="00E04F6B" w:rsidRPr="000A3EB1" w:rsidRDefault="008A10EC" w:rsidP="00E04F6B">
      <w:pPr>
        <w:pStyle w:val="Bezproreda"/>
        <w:jc w:val="right"/>
        <w:rPr>
          <w:rFonts w:ascii="Times New Roman" w:hAnsi="Times New Roman"/>
          <w:sz w:val="24"/>
          <w:szCs w:val="24"/>
        </w:rPr>
      </w:pPr>
      <w:r w:rsidRPr="000A3EB1">
        <w:rPr>
          <w:rFonts w:ascii="Times New Roman" w:hAnsi="Times New Roman"/>
          <w:sz w:val="24"/>
          <w:szCs w:val="24"/>
        </w:rPr>
        <w:t>Mario Kesegić, mag.ing.mech.</w:t>
      </w:r>
    </w:p>
    <w:p w14:paraId="36013910" w14:textId="77777777" w:rsidR="003B6D9E" w:rsidRPr="000A3EB1" w:rsidRDefault="003B6D9E">
      <w:pPr>
        <w:rPr>
          <w:sz w:val="24"/>
          <w:szCs w:val="24"/>
        </w:rPr>
      </w:pPr>
    </w:p>
    <w:p w14:paraId="22A621A6" w14:textId="77777777" w:rsidR="005E69D3" w:rsidRPr="000A3EB1" w:rsidRDefault="005E69D3">
      <w:pPr>
        <w:rPr>
          <w:sz w:val="24"/>
          <w:szCs w:val="24"/>
        </w:rPr>
      </w:pPr>
    </w:p>
    <w:p w14:paraId="06111317" w14:textId="77777777" w:rsidR="005E69D3" w:rsidRDefault="005E69D3"/>
    <w:p w14:paraId="60CEDADC" w14:textId="77777777" w:rsidR="005E69D3" w:rsidRDefault="005E69D3"/>
    <w:p w14:paraId="2A0480EC" w14:textId="77777777" w:rsidR="005E69D3" w:rsidRDefault="005E69D3"/>
    <w:p w14:paraId="498F7ABA" w14:textId="77777777" w:rsidR="005E69D3" w:rsidRPr="005E69D3" w:rsidRDefault="005E69D3">
      <w:pPr>
        <w:rPr>
          <w:rFonts w:ascii="Times New Roman" w:hAnsi="Times New Roman"/>
          <w:sz w:val="24"/>
          <w:szCs w:val="24"/>
        </w:rPr>
      </w:pPr>
    </w:p>
    <w:sectPr w:rsidR="005E69D3" w:rsidRPr="005E6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F6B"/>
    <w:rsid w:val="000666FA"/>
    <w:rsid w:val="000A3EB1"/>
    <w:rsid w:val="000F4FC6"/>
    <w:rsid w:val="001167BA"/>
    <w:rsid w:val="001C556C"/>
    <w:rsid w:val="00313678"/>
    <w:rsid w:val="00385B2C"/>
    <w:rsid w:val="003B47CC"/>
    <w:rsid w:val="003B6D9E"/>
    <w:rsid w:val="004D3889"/>
    <w:rsid w:val="005E69D3"/>
    <w:rsid w:val="00605B06"/>
    <w:rsid w:val="00675C54"/>
    <w:rsid w:val="006935EA"/>
    <w:rsid w:val="006F3DEE"/>
    <w:rsid w:val="007217D2"/>
    <w:rsid w:val="007D231C"/>
    <w:rsid w:val="00826D86"/>
    <w:rsid w:val="0089451F"/>
    <w:rsid w:val="008A10EC"/>
    <w:rsid w:val="00A7576E"/>
    <w:rsid w:val="00A94913"/>
    <w:rsid w:val="00AD50B0"/>
    <w:rsid w:val="00B31397"/>
    <w:rsid w:val="00C76BB2"/>
    <w:rsid w:val="00CD321A"/>
    <w:rsid w:val="00E04F6B"/>
    <w:rsid w:val="00F5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F8599"/>
  <w15:chartTrackingRefBased/>
  <w15:docId w15:val="{100E9791-32D1-4189-9C6A-5578F160C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F6B"/>
    <w:pPr>
      <w:spacing w:after="200" w:line="276" w:lineRule="auto"/>
    </w:pPr>
    <w:rPr>
      <w:rFonts w:ascii="Calibri" w:eastAsia="Calibri" w:hAnsi="Calibri" w:cs="Times New Roman"/>
    </w:rPr>
  </w:style>
  <w:style w:type="paragraph" w:styleId="Naslov4">
    <w:name w:val="heading 4"/>
    <w:basedOn w:val="Normal"/>
    <w:next w:val="Normal"/>
    <w:link w:val="Naslov4Char"/>
    <w:unhideWhenUsed/>
    <w:qFormat/>
    <w:rsid w:val="00385B2C"/>
    <w:pPr>
      <w:keepNext/>
      <w:spacing w:after="0" w:line="240" w:lineRule="auto"/>
      <w:outlineLvl w:val="3"/>
    </w:pPr>
    <w:rPr>
      <w:rFonts w:ascii="Arial" w:eastAsia="Times New Roman" w:hAnsi="Arial" w:cs="Arial"/>
      <w:i/>
      <w:iCs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qFormat/>
    <w:rsid w:val="00E04F6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slov4Char">
    <w:name w:val="Naslov 4 Char"/>
    <w:basedOn w:val="Zadanifontodlomka"/>
    <w:link w:val="Naslov4"/>
    <w:rsid w:val="00385B2C"/>
    <w:rPr>
      <w:rFonts w:ascii="Arial" w:eastAsia="Times New Roman" w:hAnsi="Arial" w:cs="Arial"/>
      <w:i/>
      <w:iCs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4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Općina Cerna</cp:lastModifiedBy>
  <cp:revision>21</cp:revision>
  <cp:lastPrinted>2023-05-12T08:18:00Z</cp:lastPrinted>
  <dcterms:created xsi:type="dcterms:W3CDTF">2021-03-30T07:54:00Z</dcterms:created>
  <dcterms:modified xsi:type="dcterms:W3CDTF">2023-12-01T10:40:00Z</dcterms:modified>
</cp:coreProperties>
</file>