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8595A" w14:textId="77777777" w:rsidR="002501F7" w:rsidRDefault="002501F7" w:rsidP="002501F7">
      <w:pPr>
        <w:spacing w:after="0"/>
        <w:rPr>
          <w:rFonts w:ascii="Times New Roman" w:hAnsi="Times New Roman"/>
          <w:sz w:val="24"/>
          <w:szCs w:val="24"/>
        </w:rPr>
      </w:pPr>
      <w:r>
        <w:rPr>
          <w:rFonts w:ascii="Times New Roman" w:hAnsi="Times New Roman"/>
          <w:sz w:val="24"/>
          <w:szCs w:val="24"/>
        </w:rPr>
        <w:t>OPĆINA CERNA</w:t>
      </w:r>
    </w:p>
    <w:p w14:paraId="5978A1B8" w14:textId="77777777" w:rsidR="002501F7" w:rsidRDefault="002501F7" w:rsidP="002501F7">
      <w:pPr>
        <w:spacing w:after="0"/>
        <w:rPr>
          <w:rFonts w:ascii="Times New Roman" w:hAnsi="Times New Roman"/>
          <w:sz w:val="24"/>
          <w:szCs w:val="24"/>
        </w:rPr>
      </w:pPr>
      <w:proofErr w:type="spellStart"/>
      <w:r>
        <w:rPr>
          <w:rFonts w:ascii="Times New Roman" w:hAnsi="Times New Roman"/>
          <w:sz w:val="24"/>
          <w:szCs w:val="24"/>
        </w:rPr>
        <w:t>Šet</w:t>
      </w:r>
      <w:proofErr w:type="spellEnd"/>
      <w:r>
        <w:rPr>
          <w:rFonts w:ascii="Times New Roman" w:hAnsi="Times New Roman"/>
          <w:sz w:val="24"/>
          <w:szCs w:val="24"/>
        </w:rPr>
        <w:t>. dr. F. Tuđmana 2</w:t>
      </w:r>
    </w:p>
    <w:p w14:paraId="03E0E963" w14:textId="77777777" w:rsidR="002501F7" w:rsidRDefault="002501F7" w:rsidP="002501F7">
      <w:pPr>
        <w:spacing w:after="0"/>
        <w:rPr>
          <w:rFonts w:ascii="Times New Roman" w:hAnsi="Times New Roman"/>
          <w:sz w:val="24"/>
          <w:szCs w:val="24"/>
        </w:rPr>
      </w:pPr>
      <w:r>
        <w:rPr>
          <w:rFonts w:ascii="Times New Roman" w:hAnsi="Times New Roman"/>
          <w:sz w:val="24"/>
          <w:szCs w:val="24"/>
        </w:rPr>
        <w:t>32272 Cerna</w:t>
      </w:r>
    </w:p>
    <w:p w14:paraId="666630C3" w14:textId="77777777" w:rsidR="002501F7" w:rsidRDefault="002501F7" w:rsidP="002501F7">
      <w:pPr>
        <w:rPr>
          <w:rFonts w:ascii="Times New Roman" w:hAnsi="Times New Roman"/>
          <w:sz w:val="24"/>
          <w:szCs w:val="24"/>
        </w:rPr>
      </w:pPr>
    </w:p>
    <w:p w14:paraId="796992B6" w14:textId="77777777" w:rsidR="002501F7" w:rsidRDefault="002501F7" w:rsidP="002501F7">
      <w:pPr>
        <w:rPr>
          <w:rFonts w:ascii="Times New Roman" w:hAnsi="Times New Roman"/>
          <w:sz w:val="24"/>
          <w:szCs w:val="24"/>
        </w:rPr>
      </w:pPr>
    </w:p>
    <w:p w14:paraId="622E4335" w14:textId="77777777" w:rsidR="002501F7" w:rsidRDefault="002501F7" w:rsidP="002501F7">
      <w:pPr>
        <w:rPr>
          <w:rFonts w:ascii="Times New Roman" w:hAnsi="Times New Roman"/>
          <w:sz w:val="24"/>
          <w:szCs w:val="24"/>
        </w:rPr>
      </w:pPr>
    </w:p>
    <w:p w14:paraId="23D52218" w14:textId="77777777" w:rsidR="002501F7" w:rsidRDefault="002501F7" w:rsidP="002501F7">
      <w:pPr>
        <w:rPr>
          <w:rFonts w:ascii="Times New Roman" w:hAnsi="Times New Roman"/>
          <w:sz w:val="24"/>
          <w:szCs w:val="24"/>
        </w:rPr>
      </w:pPr>
    </w:p>
    <w:p w14:paraId="4289C464" w14:textId="77777777" w:rsidR="002501F7" w:rsidRDefault="002501F7" w:rsidP="002501F7">
      <w:pPr>
        <w:rPr>
          <w:rFonts w:ascii="Times New Roman" w:hAnsi="Times New Roman"/>
          <w:sz w:val="24"/>
          <w:szCs w:val="24"/>
        </w:rPr>
      </w:pPr>
    </w:p>
    <w:p w14:paraId="310CCC4B" w14:textId="77777777" w:rsidR="002501F7" w:rsidRDefault="002501F7" w:rsidP="002501F7">
      <w:pPr>
        <w:rPr>
          <w:rFonts w:ascii="Times New Roman" w:hAnsi="Times New Roman"/>
          <w:sz w:val="24"/>
          <w:szCs w:val="24"/>
        </w:rPr>
      </w:pPr>
    </w:p>
    <w:p w14:paraId="53062539" w14:textId="77777777" w:rsidR="002501F7" w:rsidRDefault="002501F7" w:rsidP="002501F7">
      <w:pPr>
        <w:rPr>
          <w:rFonts w:ascii="Times New Roman" w:hAnsi="Times New Roman"/>
          <w:sz w:val="36"/>
          <w:szCs w:val="36"/>
        </w:rPr>
      </w:pPr>
    </w:p>
    <w:p w14:paraId="2DCEDC97" w14:textId="77777777" w:rsidR="002501F7" w:rsidRDefault="002501F7" w:rsidP="002501F7">
      <w:pPr>
        <w:jc w:val="center"/>
        <w:rPr>
          <w:rFonts w:ascii="Times New Roman" w:hAnsi="Times New Roman"/>
          <w:b/>
          <w:bCs/>
          <w:sz w:val="36"/>
          <w:szCs w:val="36"/>
        </w:rPr>
      </w:pPr>
      <w:r>
        <w:rPr>
          <w:rFonts w:ascii="Times New Roman" w:hAnsi="Times New Roman"/>
          <w:b/>
          <w:bCs/>
          <w:sz w:val="36"/>
          <w:szCs w:val="36"/>
        </w:rPr>
        <w:t xml:space="preserve">GODIŠNJE IZVJEŠĆE </w:t>
      </w:r>
    </w:p>
    <w:p w14:paraId="73F1615F" w14:textId="77777777" w:rsidR="002501F7" w:rsidRDefault="002501F7" w:rsidP="002501F7">
      <w:pPr>
        <w:jc w:val="center"/>
        <w:rPr>
          <w:rFonts w:ascii="Times New Roman" w:hAnsi="Times New Roman"/>
          <w:b/>
          <w:bCs/>
          <w:sz w:val="36"/>
          <w:szCs w:val="36"/>
        </w:rPr>
      </w:pPr>
      <w:r>
        <w:rPr>
          <w:rFonts w:ascii="Times New Roman" w:hAnsi="Times New Roman"/>
          <w:b/>
          <w:bCs/>
          <w:sz w:val="36"/>
          <w:szCs w:val="36"/>
        </w:rPr>
        <w:t>O PROVEDBI PROVEDBENOG PROGRAMA JLP(R)S za razdoblje</w:t>
      </w:r>
    </w:p>
    <w:p w14:paraId="0E317585" w14:textId="77777777" w:rsidR="002501F7" w:rsidRDefault="002501F7" w:rsidP="002501F7">
      <w:pPr>
        <w:jc w:val="center"/>
        <w:rPr>
          <w:rFonts w:ascii="Times New Roman" w:hAnsi="Times New Roman"/>
          <w:b/>
          <w:bCs/>
          <w:sz w:val="36"/>
          <w:szCs w:val="36"/>
        </w:rPr>
      </w:pPr>
      <w:r>
        <w:rPr>
          <w:rFonts w:ascii="Times New Roman" w:hAnsi="Times New Roman"/>
          <w:b/>
          <w:bCs/>
          <w:sz w:val="36"/>
          <w:szCs w:val="36"/>
        </w:rPr>
        <w:t xml:space="preserve"> od 1.siječnja do 31. prosinca 2023.godine</w:t>
      </w:r>
    </w:p>
    <w:p w14:paraId="1A763A79" w14:textId="77777777" w:rsidR="002501F7" w:rsidRDefault="002501F7" w:rsidP="002501F7">
      <w:pPr>
        <w:rPr>
          <w:rFonts w:ascii="Times New Roman" w:hAnsi="Times New Roman"/>
          <w:sz w:val="24"/>
          <w:szCs w:val="24"/>
        </w:rPr>
      </w:pPr>
    </w:p>
    <w:p w14:paraId="44ADEE8D" w14:textId="77777777" w:rsidR="002501F7" w:rsidRDefault="002501F7" w:rsidP="002501F7">
      <w:pPr>
        <w:rPr>
          <w:rFonts w:ascii="Times New Roman" w:hAnsi="Times New Roman"/>
          <w:sz w:val="24"/>
          <w:szCs w:val="24"/>
        </w:rPr>
      </w:pPr>
    </w:p>
    <w:p w14:paraId="5FA572B5" w14:textId="77777777" w:rsidR="002501F7" w:rsidRDefault="002501F7" w:rsidP="002501F7">
      <w:pPr>
        <w:rPr>
          <w:rFonts w:ascii="Times New Roman" w:hAnsi="Times New Roman"/>
          <w:sz w:val="24"/>
          <w:szCs w:val="24"/>
        </w:rPr>
      </w:pPr>
    </w:p>
    <w:p w14:paraId="692E81A3" w14:textId="77777777" w:rsidR="002501F7" w:rsidRDefault="002501F7" w:rsidP="002501F7">
      <w:pPr>
        <w:rPr>
          <w:rFonts w:ascii="Times New Roman" w:hAnsi="Times New Roman"/>
          <w:sz w:val="24"/>
          <w:szCs w:val="24"/>
        </w:rPr>
      </w:pPr>
    </w:p>
    <w:p w14:paraId="38303C08" w14:textId="77777777" w:rsidR="002501F7" w:rsidRDefault="002501F7" w:rsidP="002501F7">
      <w:pPr>
        <w:rPr>
          <w:rFonts w:ascii="Times New Roman" w:hAnsi="Times New Roman"/>
          <w:sz w:val="24"/>
          <w:szCs w:val="24"/>
        </w:rPr>
      </w:pPr>
    </w:p>
    <w:p w14:paraId="2D7BD560" w14:textId="77777777" w:rsidR="002501F7" w:rsidRDefault="002501F7" w:rsidP="002501F7">
      <w:pPr>
        <w:rPr>
          <w:rFonts w:ascii="Times New Roman" w:hAnsi="Times New Roman"/>
          <w:sz w:val="24"/>
          <w:szCs w:val="24"/>
        </w:rPr>
      </w:pPr>
    </w:p>
    <w:p w14:paraId="02B58EE2" w14:textId="77777777" w:rsidR="002501F7" w:rsidRDefault="002501F7" w:rsidP="002501F7">
      <w:pPr>
        <w:rPr>
          <w:rFonts w:ascii="Times New Roman" w:hAnsi="Times New Roman"/>
          <w:sz w:val="24"/>
          <w:szCs w:val="24"/>
        </w:rPr>
      </w:pPr>
    </w:p>
    <w:p w14:paraId="0A3720C3" w14:textId="77777777" w:rsidR="002501F7" w:rsidRDefault="002501F7" w:rsidP="002501F7">
      <w:pPr>
        <w:rPr>
          <w:rFonts w:ascii="Times New Roman" w:hAnsi="Times New Roman"/>
          <w:sz w:val="24"/>
          <w:szCs w:val="24"/>
        </w:rPr>
      </w:pPr>
    </w:p>
    <w:p w14:paraId="7FF09634" w14:textId="77777777" w:rsidR="002501F7" w:rsidRDefault="002501F7" w:rsidP="002501F7">
      <w:pPr>
        <w:rPr>
          <w:rFonts w:ascii="Times New Roman" w:hAnsi="Times New Roman"/>
          <w:sz w:val="24"/>
          <w:szCs w:val="24"/>
        </w:rPr>
      </w:pPr>
    </w:p>
    <w:p w14:paraId="4BBF5705" w14:textId="77777777" w:rsidR="002501F7" w:rsidRDefault="002501F7" w:rsidP="002501F7">
      <w:pPr>
        <w:rPr>
          <w:rFonts w:ascii="Times New Roman" w:hAnsi="Times New Roman"/>
          <w:sz w:val="24"/>
          <w:szCs w:val="24"/>
        </w:rPr>
      </w:pPr>
    </w:p>
    <w:p w14:paraId="067A3B67" w14:textId="77777777" w:rsidR="002501F7" w:rsidRDefault="002501F7" w:rsidP="002501F7">
      <w:pPr>
        <w:rPr>
          <w:rFonts w:ascii="Times New Roman" w:hAnsi="Times New Roman"/>
          <w:sz w:val="24"/>
          <w:szCs w:val="24"/>
        </w:rPr>
      </w:pPr>
    </w:p>
    <w:p w14:paraId="1A459711" w14:textId="77777777" w:rsidR="002501F7" w:rsidRDefault="002501F7" w:rsidP="002501F7">
      <w:pPr>
        <w:rPr>
          <w:rFonts w:ascii="Times New Roman" w:hAnsi="Times New Roman"/>
          <w:sz w:val="24"/>
          <w:szCs w:val="24"/>
        </w:rPr>
      </w:pPr>
    </w:p>
    <w:p w14:paraId="7AC126F0" w14:textId="77777777" w:rsidR="002501F7" w:rsidRDefault="002501F7" w:rsidP="002501F7">
      <w:pPr>
        <w:rPr>
          <w:rFonts w:ascii="Times New Roman" w:hAnsi="Times New Roman"/>
          <w:sz w:val="24"/>
          <w:szCs w:val="24"/>
        </w:rPr>
      </w:pPr>
    </w:p>
    <w:p w14:paraId="5EFFB521" w14:textId="77777777" w:rsidR="002501F7" w:rsidRDefault="002501F7" w:rsidP="002501F7">
      <w:pPr>
        <w:rPr>
          <w:rFonts w:ascii="Times New Roman" w:hAnsi="Times New Roman"/>
          <w:sz w:val="24"/>
          <w:szCs w:val="24"/>
        </w:rPr>
      </w:pPr>
    </w:p>
    <w:p w14:paraId="12D49B37" w14:textId="77777777" w:rsidR="002501F7" w:rsidRPr="003270F5" w:rsidRDefault="002501F7" w:rsidP="002501F7">
      <w:pPr>
        <w:rPr>
          <w:rFonts w:ascii="Times New Roman" w:hAnsi="Times New Roman"/>
          <w:sz w:val="24"/>
          <w:szCs w:val="24"/>
        </w:rPr>
      </w:pPr>
    </w:p>
    <w:p w14:paraId="015359DC" w14:textId="42F21A8E" w:rsidR="002501F7" w:rsidRPr="003270F5" w:rsidRDefault="002501F7" w:rsidP="002501F7">
      <w:pPr>
        <w:tabs>
          <w:tab w:val="left" w:pos="2955"/>
        </w:tabs>
        <w:jc w:val="center"/>
        <w:rPr>
          <w:rFonts w:ascii="Times New Roman" w:hAnsi="Times New Roman"/>
          <w:sz w:val="24"/>
          <w:szCs w:val="24"/>
        </w:rPr>
      </w:pPr>
      <w:r w:rsidRPr="003270F5">
        <w:rPr>
          <w:rFonts w:ascii="Times New Roman" w:hAnsi="Times New Roman"/>
          <w:sz w:val="24"/>
          <w:szCs w:val="24"/>
        </w:rPr>
        <w:t>Cerna</w:t>
      </w:r>
      <w:r w:rsidR="00756544" w:rsidRPr="003270F5">
        <w:rPr>
          <w:rFonts w:ascii="Times New Roman" w:hAnsi="Times New Roman"/>
          <w:sz w:val="24"/>
          <w:szCs w:val="24"/>
        </w:rPr>
        <w:t>, 06. veljače</w:t>
      </w:r>
      <w:r w:rsidRPr="003270F5">
        <w:rPr>
          <w:rFonts w:ascii="Times New Roman" w:hAnsi="Times New Roman"/>
          <w:sz w:val="24"/>
          <w:szCs w:val="24"/>
        </w:rPr>
        <w:t xml:space="preserve"> 2024.g</w:t>
      </w:r>
    </w:p>
    <w:sdt>
      <w:sdtPr>
        <w:rPr>
          <w:rFonts w:ascii="Times New Roman" w:eastAsia="Calibri" w:hAnsi="Times New Roman" w:cs="Times New Roman"/>
          <w:color w:val="auto"/>
          <w:sz w:val="24"/>
          <w:szCs w:val="24"/>
          <w:lang w:eastAsia="en-US"/>
        </w:rPr>
        <w:id w:val="712539742"/>
        <w:docPartObj>
          <w:docPartGallery w:val="Table of Contents"/>
          <w:docPartUnique/>
        </w:docPartObj>
      </w:sdtPr>
      <w:sdtEndPr>
        <w:rPr>
          <w:b/>
          <w:bCs/>
        </w:rPr>
      </w:sdtEndPr>
      <w:sdtContent>
        <w:p w14:paraId="40E8322C" w14:textId="30D2776B" w:rsidR="00A22299" w:rsidRDefault="00A22299" w:rsidP="00A22299">
          <w:pPr>
            <w:pStyle w:val="TOCNaslov"/>
            <w:spacing w:line="360" w:lineRule="auto"/>
            <w:rPr>
              <w:rFonts w:ascii="Times New Roman" w:hAnsi="Times New Roman" w:cs="Times New Roman"/>
              <w:sz w:val="24"/>
              <w:szCs w:val="24"/>
            </w:rPr>
          </w:pPr>
          <w:r w:rsidRPr="00A22299">
            <w:rPr>
              <w:rFonts w:ascii="Times New Roman" w:hAnsi="Times New Roman" w:cs="Times New Roman"/>
              <w:sz w:val="24"/>
              <w:szCs w:val="24"/>
            </w:rPr>
            <w:t>Sadržaj</w:t>
          </w:r>
        </w:p>
        <w:p w14:paraId="6211EF4A" w14:textId="77777777" w:rsidR="00A22299" w:rsidRPr="00A22299" w:rsidRDefault="00A22299" w:rsidP="00A22299">
          <w:pPr>
            <w:rPr>
              <w:lang w:eastAsia="hr-HR"/>
            </w:rPr>
          </w:pPr>
        </w:p>
        <w:p w14:paraId="0DAF1D6C" w14:textId="362B8B3E" w:rsidR="00A22299" w:rsidRPr="00A22299" w:rsidRDefault="00A22299" w:rsidP="00A22299">
          <w:pPr>
            <w:pStyle w:val="Sadraj1"/>
            <w:tabs>
              <w:tab w:val="right" w:leader="dot" w:pos="9394"/>
            </w:tabs>
            <w:spacing w:line="360" w:lineRule="auto"/>
            <w:rPr>
              <w:rFonts w:ascii="Times New Roman" w:hAnsi="Times New Roman"/>
              <w:noProof/>
              <w:sz w:val="24"/>
              <w:szCs w:val="24"/>
            </w:rPr>
          </w:pPr>
          <w:r w:rsidRPr="00A22299">
            <w:rPr>
              <w:rFonts w:ascii="Times New Roman" w:hAnsi="Times New Roman"/>
              <w:sz w:val="24"/>
              <w:szCs w:val="24"/>
            </w:rPr>
            <w:fldChar w:fldCharType="begin"/>
          </w:r>
          <w:r w:rsidRPr="00A22299">
            <w:rPr>
              <w:rFonts w:ascii="Times New Roman" w:hAnsi="Times New Roman"/>
              <w:sz w:val="24"/>
              <w:szCs w:val="24"/>
            </w:rPr>
            <w:instrText xml:space="preserve"> TOC \o "1-3" \h \z \u </w:instrText>
          </w:r>
          <w:r w:rsidRPr="00A22299">
            <w:rPr>
              <w:rFonts w:ascii="Times New Roman" w:hAnsi="Times New Roman"/>
              <w:sz w:val="24"/>
              <w:szCs w:val="24"/>
            </w:rPr>
            <w:fldChar w:fldCharType="separate"/>
          </w:r>
          <w:hyperlink w:anchor="_Toc158118154" w:history="1">
            <w:r w:rsidRPr="00A22299">
              <w:rPr>
                <w:rStyle w:val="Hiperveza"/>
                <w:rFonts w:ascii="Times New Roman" w:hAnsi="Times New Roman"/>
                <w:noProof/>
                <w:sz w:val="24"/>
                <w:szCs w:val="24"/>
              </w:rPr>
              <w:t>1.PREGLED STANJA</w:t>
            </w:r>
            <w:r w:rsidRPr="00A22299">
              <w:rPr>
                <w:rFonts w:ascii="Times New Roman" w:hAnsi="Times New Roman"/>
                <w:noProof/>
                <w:webHidden/>
                <w:sz w:val="24"/>
                <w:szCs w:val="24"/>
              </w:rPr>
              <w:tab/>
            </w:r>
            <w:r w:rsidRPr="00A22299">
              <w:rPr>
                <w:rFonts w:ascii="Times New Roman" w:hAnsi="Times New Roman"/>
                <w:noProof/>
                <w:webHidden/>
                <w:sz w:val="24"/>
                <w:szCs w:val="24"/>
              </w:rPr>
              <w:fldChar w:fldCharType="begin"/>
            </w:r>
            <w:r w:rsidRPr="00A22299">
              <w:rPr>
                <w:rFonts w:ascii="Times New Roman" w:hAnsi="Times New Roman"/>
                <w:noProof/>
                <w:webHidden/>
                <w:sz w:val="24"/>
                <w:szCs w:val="24"/>
              </w:rPr>
              <w:instrText xml:space="preserve"> PAGEREF _Toc158118154 \h </w:instrText>
            </w:r>
            <w:r w:rsidRPr="00A22299">
              <w:rPr>
                <w:rFonts w:ascii="Times New Roman" w:hAnsi="Times New Roman"/>
                <w:noProof/>
                <w:webHidden/>
                <w:sz w:val="24"/>
                <w:szCs w:val="24"/>
              </w:rPr>
            </w:r>
            <w:r w:rsidRPr="00A22299">
              <w:rPr>
                <w:rFonts w:ascii="Times New Roman" w:hAnsi="Times New Roman"/>
                <w:noProof/>
                <w:webHidden/>
                <w:sz w:val="24"/>
                <w:szCs w:val="24"/>
              </w:rPr>
              <w:fldChar w:fldCharType="separate"/>
            </w:r>
            <w:r w:rsidRPr="00A22299">
              <w:rPr>
                <w:rFonts w:ascii="Times New Roman" w:hAnsi="Times New Roman"/>
                <w:noProof/>
                <w:webHidden/>
                <w:sz w:val="24"/>
                <w:szCs w:val="24"/>
              </w:rPr>
              <w:t>3</w:t>
            </w:r>
            <w:r w:rsidRPr="00A22299">
              <w:rPr>
                <w:rFonts w:ascii="Times New Roman" w:hAnsi="Times New Roman"/>
                <w:noProof/>
                <w:webHidden/>
                <w:sz w:val="24"/>
                <w:szCs w:val="24"/>
              </w:rPr>
              <w:fldChar w:fldCharType="end"/>
            </w:r>
          </w:hyperlink>
        </w:p>
        <w:p w14:paraId="12085F6D" w14:textId="042FCDB5" w:rsidR="00A22299" w:rsidRPr="00A22299" w:rsidRDefault="00000000" w:rsidP="00A22299">
          <w:pPr>
            <w:pStyle w:val="Sadraj1"/>
            <w:tabs>
              <w:tab w:val="right" w:leader="dot" w:pos="9394"/>
            </w:tabs>
            <w:spacing w:line="360" w:lineRule="auto"/>
            <w:rPr>
              <w:rFonts w:ascii="Times New Roman" w:hAnsi="Times New Roman"/>
              <w:noProof/>
              <w:sz w:val="24"/>
              <w:szCs w:val="24"/>
            </w:rPr>
          </w:pPr>
          <w:hyperlink w:anchor="_Toc158118155" w:history="1">
            <w:r w:rsidR="00A22299" w:rsidRPr="00A22299">
              <w:rPr>
                <w:rStyle w:val="Hiperveza"/>
                <w:rFonts w:ascii="Times New Roman" w:hAnsi="Times New Roman"/>
                <w:noProof/>
                <w:sz w:val="24"/>
                <w:szCs w:val="24"/>
              </w:rPr>
              <w:t>2. IZVJEŠĆE O NAPRETKU MJERA</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_Toc158118155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4</w:t>
            </w:r>
            <w:r w:rsidR="00A22299" w:rsidRPr="00A22299">
              <w:rPr>
                <w:rFonts w:ascii="Times New Roman" w:hAnsi="Times New Roman"/>
                <w:noProof/>
                <w:webHidden/>
                <w:sz w:val="24"/>
                <w:szCs w:val="24"/>
              </w:rPr>
              <w:fldChar w:fldCharType="end"/>
            </w:r>
          </w:hyperlink>
        </w:p>
        <w:p w14:paraId="66418BFF" w14:textId="5ED24435"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56" w:history="1">
            <w:r w:rsidR="00A22299" w:rsidRPr="00A22299">
              <w:rPr>
                <w:rStyle w:val="Hiperveza"/>
                <w:rFonts w:ascii="Times New Roman" w:hAnsi="Times New Roman"/>
                <w:noProof/>
                <w:sz w:val="24"/>
                <w:szCs w:val="24"/>
              </w:rPr>
              <w:t>2.1.Analiza statusa provedbe</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_Toc158118156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4</w:t>
            </w:r>
            <w:r w:rsidR="00A22299" w:rsidRPr="00A22299">
              <w:rPr>
                <w:rFonts w:ascii="Times New Roman" w:hAnsi="Times New Roman"/>
                <w:noProof/>
                <w:webHidden/>
                <w:sz w:val="24"/>
                <w:szCs w:val="24"/>
              </w:rPr>
              <w:fldChar w:fldCharType="end"/>
            </w:r>
          </w:hyperlink>
        </w:p>
        <w:p w14:paraId="7BA4A6B3" w14:textId="4C9507BF"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57" w:history="1">
            <w:r w:rsidR="00A22299" w:rsidRPr="00A22299">
              <w:rPr>
                <w:rStyle w:val="Hiperveza"/>
                <w:rFonts w:ascii="Times New Roman" w:hAnsi="Times New Roman"/>
                <w:noProof/>
                <w:sz w:val="24"/>
                <w:szCs w:val="24"/>
              </w:rPr>
              <w:t>2.2.Podaci o proračunskim sredstvima</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_Toc158118157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5</w:t>
            </w:r>
            <w:r w:rsidR="00A22299" w:rsidRPr="00A22299">
              <w:rPr>
                <w:rFonts w:ascii="Times New Roman" w:hAnsi="Times New Roman"/>
                <w:noProof/>
                <w:webHidden/>
                <w:sz w:val="24"/>
                <w:szCs w:val="24"/>
              </w:rPr>
              <w:fldChar w:fldCharType="end"/>
            </w:r>
          </w:hyperlink>
        </w:p>
        <w:p w14:paraId="769C24E6" w14:textId="30C0A26B"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58" w:history="1">
            <w:r w:rsidR="00A22299" w:rsidRPr="00A22299">
              <w:rPr>
                <w:rStyle w:val="Hiperveza"/>
                <w:rFonts w:ascii="Times New Roman" w:hAnsi="Times New Roman"/>
                <w:noProof/>
                <w:sz w:val="24"/>
                <w:szCs w:val="24"/>
              </w:rPr>
              <w:t>2.3.Preporuke za otklanjanje prepreka u postignuću ključnih točaka ostvarenja</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_Toc158118158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6</w:t>
            </w:r>
            <w:r w:rsidR="00A22299" w:rsidRPr="00A22299">
              <w:rPr>
                <w:rFonts w:ascii="Times New Roman" w:hAnsi="Times New Roman"/>
                <w:noProof/>
                <w:webHidden/>
                <w:sz w:val="24"/>
                <w:szCs w:val="24"/>
              </w:rPr>
              <w:fldChar w:fldCharType="end"/>
            </w:r>
          </w:hyperlink>
        </w:p>
        <w:p w14:paraId="5F407FC4" w14:textId="01056307" w:rsidR="00A22299" w:rsidRPr="00A22299" w:rsidRDefault="00000000" w:rsidP="00A22299">
          <w:pPr>
            <w:pStyle w:val="Sadraj1"/>
            <w:tabs>
              <w:tab w:val="right" w:leader="dot" w:pos="9394"/>
            </w:tabs>
            <w:spacing w:line="360" w:lineRule="auto"/>
            <w:rPr>
              <w:rFonts w:ascii="Times New Roman" w:hAnsi="Times New Roman"/>
              <w:noProof/>
              <w:sz w:val="24"/>
              <w:szCs w:val="24"/>
            </w:rPr>
          </w:pPr>
          <w:hyperlink w:anchor="_Toc158118159" w:history="1">
            <w:r w:rsidR="00A22299" w:rsidRPr="00A22299">
              <w:rPr>
                <w:rStyle w:val="Hiperveza"/>
                <w:rFonts w:ascii="Times New Roman" w:hAnsi="Times New Roman"/>
                <w:noProof/>
                <w:sz w:val="24"/>
                <w:szCs w:val="24"/>
              </w:rPr>
              <w:t>3.DOPRINOS OSTVARENJU CILJEVA JAVNIH POLITIKA</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_Toc158118159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6</w:t>
            </w:r>
            <w:r w:rsidR="00A22299" w:rsidRPr="00A22299">
              <w:rPr>
                <w:rFonts w:ascii="Times New Roman" w:hAnsi="Times New Roman"/>
                <w:noProof/>
                <w:webHidden/>
                <w:sz w:val="24"/>
                <w:szCs w:val="24"/>
              </w:rPr>
              <w:fldChar w:fldCharType="end"/>
            </w:r>
          </w:hyperlink>
        </w:p>
        <w:p w14:paraId="487277EA" w14:textId="3BD494C5"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60" w:history="1">
            <w:r w:rsidR="00A22299" w:rsidRPr="00A22299">
              <w:rPr>
                <w:rStyle w:val="Hiperveza"/>
                <w:rFonts w:ascii="Times New Roman" w:hAnsi="Times New Roman"/>
                <w:noProof/>
                <w:sz w:val="24"/>
                <w:szCs w:val="24"/>
              </w:rPr>
              <w:t>3.1.Održivo gospodarstvo i društvo</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_Toc158118160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6</w:t>
            </w:r>
            <w:r w:rsidR="00A22299" w:rsidRPr="00A22299">
              <w:rPr>
                <w:rFonts w:ascii="Times New Roman" w:hAnsi="Times New Roman"/>
                <w:noProof/>
                <w:webHidden/>
                <w:sz w:val="24"/>
                <w:szCs w:val="24"/>
              </w:rPr>
              <w:fldChar w:fldCharType="end"/>
            </w:r>
          </w:hyperlink>
        </w:p>
        <w:p w14:paraId="6A6F338E" w14:textId="44A014C3"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61" w:history="1">
            <w:r w:rsidR="00A22299" w:rsidRPr="00A22299">
              <w:rPr>
                <w:rStyle w:val="Hiperveza"/>
                <w:rFonts w:ascii="Times New Roman" w:hAnsi="Times New Roman"/>
                <w:noProof/>
                <w:sz w:val="24"/>
                <w:szCs w:val="24"/>
              </w:rPr>
              <w:t>3.2.Jačanje otpornosti na krize</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_Toc158118161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7</w:t>
            </w:r>
            <w:r w:rsidR="00A22299" w:rsidRPr="00A22299">
              <w:rPr>
                <w:rFonts w:ascii="Times New Roman" w:hAnsi="Times New Roman"/>
                <w:noProof/>
                <w:webHidden/>
                <w:sz w:val="24"/>
                <w:szCs w:val="24"/>
              </w:rPr>
              <w:fldChar w:fldCharType="end"/>
            </w:r>
          </w:hyperlink>
        </w:p>
        <w:p w14:paraId="4719CFD6" w14:textId="1E037C9C"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62" w:history="1">
            <w:r w:rsidR="00A22299" w:rsidRPr="00A22299">
              <w:rPr>
                <w:rStyle w:val="Hiperveza"/>
                <w:rFonts w:ascii="Times New Roman" w:hAnsi="Times New Roman"/>
                <w:noProof/>
                <w:sz w:val="24"/>
                <w:szCs w:val="24"/>
              </w:rPr>
              <w:t>3.3.Zelena i digitalna energija</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_Toc158118162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7</w:t>
            </w:r>
            <w:r w:rsidR="00A22299" w:rsidRPr="00A22299">
              <w:rPr>
                <w:rFonts w:ascii="Times New Roman" w:hAnsi="Times New Roman"/>
                <w:noProof/>
                <w:webHidden/>
                <w:sz w:val="24"/>
                <w:szCs w:val="24"/>
              </w:rPr>
              <w:fldChar w:fldCharType="end"/>
            </w:r>
          </w:hyperlink>
        </w:p>
        <w:p w14:paraId="44472B3F" w14:textId="4E1C2B4B" w:rsidR="00A22299" w:rsidRPr="00A22299" w:rsidRDefault="00000000" w:rsidP="00A22299">
          <w:pPr>
            <w:pStyle w:val="Sadraj2"/>
            <w:tabs>
              <w:tab w:val="right" w:leader="dot" w:pos="9394"/>
            </w:tabs>
            <w:spacing w:line="360" w:lineRule="auto"/>
            <w:rPr>
              <w:rFonts w:ascii="Times New Roman" w:hAnsi="Times New Roman"/>
              <w:noProof/>
              <w:sz w:val="24"/>
              <w:szCs w:val="24"/>
            </w:rPr>
          </w:pPr>
          <w:hyperlink w:anchor="_Toc158118163" w:history="1">
            <w:r w:rsidR="00A22299" w:rsidRPr="00A22299">
              <w:rPr>
                <w:rStyle w:val="Hiperveza"/>
                <w:rFonts w:ascii="Times New Roman" w:hAnsi="Times New Roman"/>
                <w:noProof/>
                <w:sz w:val="24"/>
                <w:szCs w:val="24"/>
              </w:rPr>
              <w:t>3.4.Ravnomjeran regionalni razvoj</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_Toc158118163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7</w:t>
            </w:r>
            <w:r w:rsidR="00A22299" w:rsidRPr="00A22299">
              <w:rPr>
                <w:rFonts w:ascii="Times New Roman" w:hAnsi="Times New Roman"/>
                <w:noProof/>
                <w:webHidden/>
                <w:sz w:val="24"/>
                <w:szCs w:val="24"/>
              </w:rPr>
              <w:fldChar w:fldCharType="end"/>
            </w:r>
          </w:hyperlink>
        </w:p>
        <w:p w14:paraId="7952D5F1" w14:textId="40594DC6" w:rsidR="00A22299" w:rsidRPr="00A22299" w:rsidRDefault="00000000" w:rsidP="00A22299">
          <w:pPr>
            <w:pStyle w:val="Sadraj1"/>
            <w:tabs>
              <w:tab w:val="right" w:leader="dot" w:pos="9394"/>
            </w:tabs>
            <w:spacing w:line="360" w:lineRule="auto"/>
            <w:rPr>
              <w:rFonts w:ascii="Times New Roman" w:hAnsi="Times New Roman"/>
              <w:noProof/>
              <w:sz w:val="24"/>
              <w:szCs w:val="24"/>
            </w:rPr>
          </w:pPr>
          <w:hyperlink w:anchor="_Toc158118164" w:history="1">
            <w:r w:rsidR="00A22299" w:rsidRPr="00A22299">
              <w:rPr>
                <w:rStyle w:val="Hiperveza"/>
                <w:rFonts w:ascii="Times New Roman" w:hAnsi="Times New Roman"/>
                <w:noProof/>
                <w:sz w:val="24"/>
                <w:szCs w:val="24"/>
              </w:rPr>
              <w:t>4.TABLIČNI PRIKAZ</w:t>
            </w:r>
            <w:r w:rsidR="00A22299" w:rsidRPr="00A22299">
              <w:rPr>
                <w:rFonts w:ascii="Times New Roman" w:hAnsi="Times New Roman"/>
                <w:noProof/>
                <w:webHidden/>
                <w:sz w:val="24"/>
                <w:szCs w:val="24"/>
              </w:rPr>
              <w:tab/>
            </w:r>
            <w:r w:rsidR="00A22299" w:rsidRPr="00A22299">
              <w:rPr>
                <w:rFonts w:ascii="Times New Roman" w:hAnsi="Times New Roman"/>
                <w:noProof/>
                <w:webHidden/>
                <w:sz w:val="24"/>
                <w:szCs w:val="24"/>
              </w:rPr>
              <w:fldChar w:fldCharType="begin"/>
            </w:r>
            <w:r w:rsidR="00A22299" w:rsidRPr="00A22299">
              <w:rPr>
                <w:rFonts w:ascii="Times New Roman" w:hAnsi="Times New Roman"/>
                <w:noProof/>
                <w:webHidden/>
                <w:sz w:val="24"/>
                <w:szCs w:val="24"/>
              </w:rPr>
              <w:instrText xml:space="preserve"> PAGEREF _Toc158118164 \h </w:instrText>
            </w:r>
            <w:r w:rsidR="00A22299" w:rsidRPr="00A22299">
              <w:rPr>
                <w:rFonts w:ascii="Times New Roman" w:hAnsi="Times New Roman"/>
                <w:noProof/>
                <w:webHidden/>
                <w:sz w:val="24"/>
                <w:szCs w:val="24"/>
              </w:rPr>
            </w:r>
            <w:r w:rsidR="00A22299" w:rsidRPr="00A22299">
              <w:rPr>
                <w:rFonts w:ascii="Times New Roman" w:hAnsi="Times New Roman"/>
                <w:noProof/>
                <w:webHidden/>
                <w:sz w:val="24"/>
                <w:szCs w:val="24"/>
              </w:rPr>
              <w:fldChar w:fldCharType="separate"/>
            </w:r>
            <w:r w:rsidR="00A22299" w:rsidRPr="00A22299">
              <w:rPr>
                <w:rFonts w:ascii="Times New Roman" w:hAnsi="Times New Roman"/>
                <w:noProof/>
                <w:webHidden/>
                <w:sz w:val="24"/>
                <w:szCs w:val="24"/>
              </w:rPr>
              <w:t>8</w:t>
            </w:r>
            <w:r w:rsidR="00A22299" w:rsidRPr="00A22299">
              <w:rPr>
                <w:rFonts w:ascii="Times New Roman" w:hAnsi="Times New Roman"/>
                <w:noProof/>
                <w:webHidden/>
                <w:sz w:val="24"/>
                <w:szCs w:val="24"/>
              </w:rPr>
              <w:fldChar w:fldCharType="end"/>
            </w:r>
          </w:hyperlink>
        </w:p>
        <w:p w14:paraId="26D99994" w14:textId="3D098224" w:rsidR="00A22299" w:rsidRPr="00A22299" w:rsidRDefault="00A22299" w:rsidP="00A22299">
          <w:pPr>
            <w:spacing w:line="360" w:lineRule="auto"/>
            <w:rPr>
              <w:rFonts w:ascii="Times New Roman" w:hAnsi="Times New Roman"/>
              <w:sz w:val="24"/>
              <w:szCs w:val="24"/>
            </w:rPr>
          </w:pPr>
          <w:r w:rsidRPr="00A22299">
            <w:rPr>
              <w:rFonts w:ascii="Times New Roman" w:hAnsi="Times New Roman"/>
              <w:b/>
              <w:bCs/>
              <w:sz w:val="24"/>
              <w:szCs w:val="24"/>
            </w:rPr>
            <w:fldChar w:fldCharType="end"/>
          </w:r>
        </w:p>
      </w:sdtContent>
    </w:sdt>
    <w:p w14:paraId="49E1A9A2" w14:textId="77777777" w:rsidR="002501F7" w:rsidRDefault="002501F7"/>
    <w:p w14:paraId="2B7F3E2F" w14:textId="77777777" w:rsidR="002501F7" w:rsidRDefault="002501F7"/>
    <w:p w14:paraId="3CB07E8C" w14:textId="77777777" w:rsidR="002501F7" w:rsidRDefault="002501F7"/>
    <w:p w14:paraId="6E7A799D" w14:textId="77777777" w:rsidR="002501F7" w:rsidRDefault="002501F7"/>
    <w:p w14:paraId="53D7826C" w14:textId="77777777" w:rsidR="002501F7" w:rsidRDefault="002501F7"/>
    <w:p w14:paraId="349659BE" w14:textId="77777777" w:rsidR="002501F7" w:rsidRDefault="002501F7"/>
    <w:p w14:paraId="4B8DE16C" w14:textId="77777777" w:rsidR="002501F7" w:rsidRDefault="002501F7"/>
    <w:p w14:paraId="368580C7" w14:textId="77777777" w:rsidR="002501F7" w:rsidRDefault="002501F7"/>
    <w:p w14:paraId="2EB39748" w14:textId="77777777" w:rsidR="002501F7" w:rsidRDefault="002501F7"/>
    <w:p w14:paraId="5DFC5F61" w14:textId="77777777" w:rsidR="002501F7" w:rsidRDefault="002501F7"/>
    <w:p w14:paraId="03F593D2" w14:textId="77777777" w:rsidR="002501F7" w:rsidRDefault="002501F7"/>
    <w:p w14:paraId="1D7F4B6E" w14:textId="77777777" w:rsidR="002501F7" w:rsidRDefault="002501F7"/>
    <w:p w14:paraId="69B55EB4" w14:textId="77777777" w:rsidR="002501F7" w:rsidRDefault="002501F7"/>
    <w:p w14:paraId="14917415" w14:textId="77777777" w:rsidR="00DB40CE" w:rsidRDefault="00DB40CE" w:rsidP="002501F7">
      <w:pPr>
        <w:pStyle w:val="Odlomakpopisa"/>
        <w:numPr>
          <w:ilvl w:val="0"/>
          <w:numId w:val="1"/>
        </w:numPr>
        <w:rPr>
          <w:rFonts w:ascii="Times New Roman" w:hAnsi="Times New Roman"/>
          <w:sz w:val="24"/>
          <w:szCs w:val="24"/>
        </w:rPr>
        <w:sectPr w:rsidR="00DB40CE" w:rsidSect="00EE7CE0">
          <w:pgSz w:w="12240" w:h="15840"/>
          <w:pgMar w:top="1418" w:right="1418" w:bottom="1418" w:left="1418" w:header="709" w:footer="709" w:gutter="0"/>
          <w:cols w:space="708"/>
          <w:docGrid w:linePitch="360"/>
        </w:sectPr>
      </w:pPr>
    </w:p>
    <w:p w14:paraId="6CD24AB3" w14:textId="69168D13" w:rsidR="002501F7" w:rsidRPr="006629B2" w:rsidRDefault="00A22299" w:rsidP="00A22299">
      <w:pPr>
        <w:pStyle w:val="Naslov1"/>
        <w:rPr>
          <w:rFonts w:ascii="Times New Roman" w:hAnsi="Times New Roman" w:cs="Times New Roman"/>
          <w:sz w:val="26"/>
          <w:szCs w:val="26"/>
        </w:rPr>
      </w:pPr>
      <w:bookmarkStart w:id="0" w:name="_Toc158118154"/>
      <w:r w:rsidRPr="006629B2">
        <w:rPr>
          <w:rFonts w:ascii="Times New Roman" w:hAnsi="Times New Roman" w:cs="Times New Roman"/>
          <w:sz w:val="26"/>
          <w:szCs w:val="26"/>
        </w:rPr>
        <w:lastRenderedPageBreak/>
        <w:t>1.</w:t>
      </w:r>
      <w:r w:rsidR="002501F7" w:rsidRPr="006629B2">
        <w:rPr>
          <w:rFonts w:ascii="Times New Roman" w:hAnsi="Times New Roman" w:cs="Times New Roman"/>
          <w:sz w:val="26"/>
          <w:szCs w:val="26"/>
        </w:rPr>
        <w:t>PREGLED STANJA</w:t>
      </w:r>
      <w:bookmarkEnd w:id="0"/>
    </w:p>
    <w:p w14:paraId="781D5DFD" w14:textId="77777777" w:rsidR="002501F7" w:rsidRDefault="002501F7" w:rsidP="002501F7"/>
    <w:p w14:paraId="307D0BAF" w14:textId="77777777" w:rsidR="002501F7" w:rsidRDefault="002501F7" w:rsidP="009C1F6A">
      <w:pPr>
        <w:jc w:val="both"/>
        <w:rPr>
          <w:rFonts w:ascii="Times New Roman" w:hAnsi="Times New Roman"/>
          <w:sz w:val="24"/>
          <w:szCs w:val="24"/>
        </w:rPr>
      </w:pPr>
      <w:r>
        <w:rPr>
          <w:rFonts w:ascii="Times New Roman" w:hAnsi="Times New Roman"/>
          <w:sz w:val="24"/>
          <w:szCs w:val="24"/>
        </w:rPr>
        <w:t xml:space="preserve">Obveza izrade i donošenja godišnjeg izvješća o Provedbenom programu Općine Cerna propisana je Zakonom o sustavu strateškog planiranja i upravljanja razvojem Republike Hrvatske („Narodne novine“, br. 123/17) i Uredbom o smjernicama za izradu strateškog planiranja od nacionalnog značaja i od značaja za jedinice lokalne i područne samouprave ( „Narodne novine“, br. 89/18). </w:t>
      </w:r>
    </w:p>
    <w:p w14:paraId="48360ED1" w14:textId="77777777" w:rsidR="002501F7" w:rsidRDefault="002501F7" w:rsidP="009C1F6A">
      <w:pPr>
        <w:jc w:val="both"/>
        <w:rPr>
          <w:rFonts w:ascii="Times New Roman" w:hAnsi="Times New Roman"/>
          <w:sz w:val="24"/>
          <w:szCs w:val="24"/>
        </w:rPr>
      </w:pPr>
      <w:r>
        <w:rPr>
          <w:rFonts w:ascii="Times New Roman" w:hAnsi="Times New Roman"/>
          <w:sz w:val="24"/>
          <w:szCs w:val="24"/>
        </w:rPr>
        <w:t>Općina Cerna je početkom prosinca 2021.godine donijela Provedbeni program za razdoblje 2021.-2025.godine. Provedbeni program JLP(R)S je kratkoročni akt strateškog planiranja koji osigurava provedbu posebnih ciljeva utvrđenih u planovima razvoja JLP(R)S te vrijedi za trajanje mandata izvršnog tijela JLP(R)S.</w:t>
      </w:r>
    </w:p>
    <w:p w14:paraId="5CE34463" w14:textId="77777777" w:rsidR="002501F7" w:rsidRDefault="002501F7" w:rsidP="009C1F6A">
      <w:pPr>
        <w:jc w:val="both"/>
        <w:rPr>
          <w:rFonts w:ascii="Times New Roman" w:hAnsi="Times New Roman"/>
          <w:sz w:val="24"/>
          <w:szCs w:val="24"/>
        </w:rPr>
      </w:pPr>
      <w:r>
        <w:rPr>
          <w:rFonts w:ascii="Times New Roman" w:hAnsi="Times New Roman"/>
          <w:sz w:val="24"/>
          <w:szCs w:val="24"/>
        </w:rPr>
        <w:t>Godišnje izvješće o provedbi provedbenog programa je izvješće o napretku mjera, aktivnosti i projekata te ostvarenju pokazatelja rezultata koje izvršno tijelo JLP(R)S, u suradnji s nadležnim regionalnim tj. lokalnim koordinatorom podnosi Koordinacijskom tijelu.</w:t>
      </w:r>
    </w:p>
    <w:p w14:paraId="7FAFF850" w14:textId="3F438A64" w:rsidR="00A41CCF" w:rsidRPr="009C7445" w:rsidRDefault="00A41CCF" w:rsidP="009C1F6A">
      <w:pPr>
        <w:jc w:val="both"/>
        <w:rPr>
          <w:rFonts w:ascii="Times New Roman" w:hAnsi="Times New Roman"/>
          <w:sz w:val="24"/>
          <w:szCs w:val="24"/>
        </w:rPr>
      </w:pPr>
      <w:r w:rsidRPr="009C7445">
        <w:rPr>
          <w:rFonts w:ascii="Times New Roman" w:hAnsi="Times New Roman"/>
          <w:sz w:val="24"/>
          <w:szCs w:val="24"/>
        </w:rPr>
        <w:t xml:space="preserve">Općina Cerna je imala zadaću kontinuirano unaprjeđivati kvalitetu života svih svojih stanovnika te se angažirati i djelovati s ciljem ostvarenja značajnog napretka u svim područjima razvoja. U proteklom razdoblju realizirani su i pokrenuti mnogi projekti koji su od velikog značaja za sve stanovnike Općine. </w:t>
      </w:r>
      <w:r w:rsidR="0089661E" w:rsidRPr="009C7445">
        <w:rPr>
          <w:rFonts w:ascii="Times New Roman" w:hAnsi="Times New Roman"/>
          <w:sz w:val="24"/>
          <w:szCs w:val="24"/>
        </w:rPr>
        <w:t>U 2023. godini završen je projekt „Rekonstrukcija kolnika u Ulici Mala Cerna“,</w:t>
      </w:r>
      <w:r w:rsidR="00AC5F1C" w:rsidRPr="009C7445">
        <w:rPr>
          <w:rFonts w:ascii="Times New Roman" w:hAnsi="Times New Roman"/>
          <w:sz w:val="24"/>
          <w:szCs w:val="24"/>
        </w:rPr>
        <w:t xml:space="preserve"> koji je sufinanciran sredstvima Ministarstva regionalnog razvoja i fondova Europske unije, a sve prema Programu podrške gospodarskoj revitalizaciji Slavonije, Baranje i Srijem</w:t>
      </w:r>
      <w:r w:rsidR="00D942CD" w:rsidRPr="009C7445">
        <w:rPr>
          <w:rFonts w:ascii="Times New Roman" w:hAnsi="Times New Roman"/>
          <w:sz w:val="24"/>
          <w:szCs w:val="24"/>
        </w:rPr>
        <w:t>, zatim smo r</w:t>
      </w:r>
      <w:r w:rsidR="00AC5F1C" w:rsidRPr="009C7445">
        <w:rPr>
          <w:rFonts w:ascii="Times New Roman" w:hAnsi="Times New Roman"/>
          <w:sz w:val="24"/>
          <w:szCs w:val="24"/>
        </w:rPr>
        <w:t xml:space="preserve">ealizirali </w:t>
      </w:r>
      <w:r w:rsidR="0089661E" w:rsidRPr="009C7445">
        <w:rPr>
          <w:rFonts w:ascii="Times New Roman" w:hAnsi="Times New Roman"/>
          <w:sz w:val="24"/>
          <w:szCs w:val="24"/>
        </w:rPr>
        <w:t xml:space="preserve">i projekt „Rekonstrukcija odvojka u Ulici Mala Cerna. Također, u 2023. godini realiziran je projekt „Izgradnja prometnice, parkirališta i nogostupa u Vukovarskoj ulici. Realiziran je projekt „Sanacija pješačkih površina na groblju u Cerni, izrada </w:t>
      </w:r>
      <w:r w:rsidR="00AC5F1C" w:rsidRPr="009C7445">
        <w:rPr>
          <w:rFonts w:ascii="Times New Roman" w:hAnsi="Times New Roman"/>
          <w:sz w:val="24"/>
          <w:szCs w:val="24"/>
        </w:rPr>
        <w:t xml:space="preserve">zidane ograde jedne bočne strane, te izrada nove pješačke staze na zadnjem djelomično izgrađenom dijelu groblja, koji je sufinanciran sredstvima Europske unije, Europski poljoprivredni fond za ruralni razvoj. U 2023. godini </w:t>
      </w:r>
      <w:r w:rsidR="00961F5F" w:rsidRPr="009C7445">
        <w:rPr>
          <w:rFonts w:ascii="Times New Roman" w:hAnsi="Times New Roman"/>
          <w:sz w:val="24"/>
          <w:szCs w:val="24"/>
        </w:rPr>
        <w:t>započeti su radovi na projektu „Sanacija ceste u Ulici Kralja Zvonimira, kojeg sufinancira Ministarstvo regionalnog razvoja i fondova Europske unije.</w:t>
      </w:r>
      <w:r w:rsidR="00D942CD" w:rsidRPr="009C7445">
        <w:rPr>
          <w:rFonts w:ascii="Times New Roman" w:hAnsi="Times New Roman"/>
          <w:sz w:val="24"/>
          <w:szCs w:val="24"/>
        </w:rPr>
        <w:t xml:space="preserve"> Izgradili smo nogostup i plato u Ulici kralja Tomislava.</w:t>
      </w:r>
      <w:r w:rsidR="0089661E" w:rsidRPr="009C7445">
        <w:rPr>
          <w:rFonts w:ascii="Times New Roman" w:hAnsi="Times New Roman"/>
          <w:sz w:val="24"/>
          <w:szCs w:val="24"/>
        </w:rPr>
        <w:t xml:space="preserve"> </w:t>
      </w:r>
      <w:r w:rsidR="00D942CD" w:rsidRPr="009C7445">
        <w:rPr>
          <w:rFonts w:ascii="Times New Roman" w:hAnsi="Times New Roman"/>
          <w:sz w:val="24"/>
          <w:szCs w:val="24"/>
        </w:rPr>
        <w:t>P</w:t>
      </w:r>
      <w:r w:rsidRPr="009C7445">
        <w:rPr>
          <w:rFonts w:ascii="Times New Roman" w:hAnsi="Times New Roman"/>
          <w:sz w:val="24"/>
          <w:szCs w:val="24"/>
        </w:rPr>
        <w:t xml:space="preserve">otpisan je ugovor o sufinanciranju projekta „Opremanje čitaonice“ u sklopu Društvenog doma u </w:t>
      </w:r>
      <w:proofErr w:type="spellStart"/>
      <w:r w:rsidRPr="009C7445">
        <w:rPr>
          <w:rFonts w:ascii="Times New Roman" w:hAnsi="Times New Roman"/>
          <w:sz w:val="24"/>
          <w:szCs w:val="24"/>
        </w:rPr>
        <w:t>Šiškovcima</w:t>
      </w:r>
      <w:proofErr w:type="spellEnd"/>
      <w:r w:rsidRPr="009C7445">
        <w:rPr>
          <w:rFonts w:ascii="Times New Roman" w:hAnsi="Times New Roman"/>
          <w:sz w:val="24"/>
          <w:szCs w:val="24"/>
        </w:rPr>
        <w:t>,</w:t>
      </w:r>
      <w:r w:rsidR="0039385C" w:rsidRPr="009C7445">
        <w:rPr>
          <w:rFonts w:ascii="Times New Roman" w:hAnsi="Times New Roman"/>
          <w:sz w:val="24"/>
          <w:szCs w:val="24"/>
        </w:rPr>
        <w:t xml:space="preserve"> koji je u konačnici i realiziran u drugoj polovici 2023. godine.</w:t>
      </w:r>
      <w:r w:rsidRPr="009C7445">
        <w:rPr>
          <w:rFonts w:ascii="Times New Roman" w:hAnsi="Times New Roman"/>
          <w:sz w:val="24"/>
          <w:szCs w:val="24"/>
        </w:rPr>
        <w:t xml:space="preserve"> </w:t>
      </w:r>
      <w:r w:rsidR="0039385C" w:rsidRPr="009C7445">
        <w:rPr>
          <w:rFonts w:ascii="Times New Roman" w:hAnsi="Times New Roman"/>
          <w:sz w:val="24"/>
          <w:szCs w:val="24"/>
        </w:rPr>
        <w:t>N</w:t>
      </w:r>
      <w:r w:rsidRPr="009C7445">
        <w:rPr>
          <w:rFonts w:ascii="Times New Roman" w:hAnsi="Times New Roman"/>
          <w:sz w:val="24"/>
          <w:szCs w:val="24"/>
        </w:rPr>
        <w:t xml:space="preserve">abavljen je električni automobil kojeg je </w:t>
      </w:r>
      <w:r w:rsidR="0039385C" w:rsidRPr="009C7445">
        <w:rPr>
          <w:rFonts w:ascii="Times New Roman" w:hAnsi="Times New Roman"/>
          <w:sz w:val="24"/>
          <w:szCs w:val="24"/>
        </w:rPr>
        <w:t>su</w:t>
      </w:r>
      <w:r w:rsidRPr="009C7445">
        <w:rPr>
          <w:rFonts w:ascii="Times New Roman" w:hAnsi="Times New Roman"/>
          <w:sz w:val="24"/>
          <w:szCs w:val="24"/>
        </w:rPr>
        <w:t xml:space="preserve">financirao Fond za zaštitu okoliša i energetsku učinkovitost.  </w:t>
      </w:r>
      <w:r w:rsidR="00D942CD" w:rsidRPr="009C7445">
        <w:rPr>
          <w:rFonts w:ascii="Times New Roman" w:hAnsi="Times New Roman"/>
          <w:sz w:val="24"/>
          <w:szCs w:val="24"/>
        </w:rPr>
        <w:t>Rekonstruirali smo i p</w:t>
      </w:r>
      <w:r w:rsidRPr="009C7445">
        <w:rPr>
          <w:rFonts w:ascii="Times New Roman" w:hAnsi="Times New Roman"/>
          <w:sz w:val="24"/>
          <w:szCs w:val="24"/>
        </w:rPr>
        <w:t>ostojeć</w:t>
      </w:r>
      <w:r w:rsidR="00D942CD" w:rsidRPr="009C7445">
        <w:rPr>
          <w:rFonts w:ascii="Times New Roman" w:hAnsi="Times New Roman"/>
          <w:sz w:val="24"/>
          <w:szCs w:val="24"/>
        </w:rPr>
        <w:t>u</w:t>
      </w:r>
      <w:r w:rsidRPr="009C7445">
        <w:rPr>
          <w:rFonts w:ascii="Times New Roman" w:hAnsi="Times New Roman"/>
          <w:sz w:val="24"/>
          <w:szCs w:val="24"/>
        </w:rPr>
        <w:t xml:space="preserve"> javn</w:t>
      </w:r>
      <w:r w:rsidR="00D942CD" w:rsidRPr="009C7445">
        <w:rPr>
          <w:rFonts w:ascii="Times New Roman" w:hAnsi="Times New Roman"/>
          <w:sz w:val="24"/>
          <w:szCs w:val="24"/>
        </w:rPr>
        <w:t>u</w:t>
      </w:r>
      <w:r w:rsidRPr="009C7445">
        <w:rPr>
          <w:rFonts w:ascii="Times New Roman" w:hAnsi="Times New Roman"/>
          <w:sz w:val="24"/>
          <w:szCs w:val="24"/>
        </w:rPr>
        <w:t xml:space="preserve"> rasvjet</w:t>
      </w:r>
      <w:r w:rsidR="00D942CD" w:rsidRPr="009C7445">
        <w:rPr>
          <w:rFonts w:ascii="Times New Roman" w:hAnsi="Times New Roman"/>
          <w:sz w:val="24"/>
          <w:szCs w:val="24"/>
        </w:rPr>
        <w:t>u</w:t>
      </w:r>
      <w:r w:rsidRPr="009C7445">
        <w:rPr>
          <w:rFonts w:ascii="Times New Roman" w:hAnsi="Times New Roman"/>
          <w:sz w:val="24"/>
          <w:szCs w:val="24"/>
        </w:rPr>
        <w:t xml:space="preserve"> u </w:t>
      </w:r>
      <w:proofErr w:type="spellStart"/>
      <w:r w:rsidRPr="009C7445">
        <w:rPr>
          <w:rFonts w:ascii="Times New Roman" w:hAnsi="Times New Roman"/>
          <w:sz w:val="24"/>
          <w:szCs w:val="24"/>
        </w:rPr>
        <w:t>Šiškovcima</w:t>
      </w:r>
      <w:proofErr w:type="spellEnd"/>
      <w:r w:rsidR="00D942CD" w:rsidRPr="009C7445">
        <w:rPr>
          <w:rFonts w:ascii="Times New Roman" w:hAnsi="Times New Roman"/>
          <w:sz w:val="24"/>
          <w:szCs w:val="24"/>
        </w:rPr>
        <w:t>.</w:t>
      </w:r>
      <w:r w:rsidRPr="009C7445">
        <w:rPr>
          <w:rFonts w:ascii="Times New Roman" w:hAnsi="Times New Roman"/>
          <w:sz w:val="24"/>
          <w:szCs w:val="24"/>
        </w:rPr>
        <w:t xml:space="preserve"> </w:t>
      </w:r>
      <w:r w:rsidR="00D942CD" w:rsidRPr="009C7445">
        <w:rPr>
          <w:rFonts w:ascii="Times New Roman" w:hAnsi="Times New Roman"/>
          <w:sz w:val="24"/>
          <w:szCs w:val="24"/>
        </w:rPr>
        <w:t>Sanirali smo</w:t>
      </w:r>
      <w:r w:rsidRPr="009C7445">
        <w:rPr>
          <w:rFonts w:ascii="Times New Roman" w:hAnsi="Times New Roman"/>
          <w:sz w:val="24"/>
          <w:szCs w:val="24"/>
        </w:rPr>
        <w:t xml:space="preserve"> pješačk</w:t>
      </w:r>
      <w:r w:rsidR="00D942CD" w:rsidRPr="009C7445">
        <w:rPr>
          <w:rFonts w:ascii="Times New Roman" w:hAnsi="Times New Roman"/>
          <w:sz w:val="24"/>
          <w:szCs w:val="24"/>
        </w:rPr>
        <w:t>u</w:t>
      </w:r>
      <w:r w:rsidRPr="009C7445">
        <w:rPr>
          <w:rFonts w:ascii="Times New Roman" w:hAnsi="Times New Roman"/>
          <w:sz w:val="24"/>
          <w:szCs w:val="24"/>
        </w:rPr>
        <w:t xml:space="preserve"> staz</w:t>
      </w:r>
      <w:r w:rsidR="00D942CD" w:rsidRPr="009C7445">
        <w:rPr>
          <w:rFonts w:ascii="Times New Roman" w:hAnsi="Times New Roman"/>
          <w:sz w:val="24"/>
          <w:szCs w:val="24"/>
        </w:rPr>
        <w:t>u</w:t>
      </w:r>
      <w:r w:rsidRPr="009C7445">
        <w:rPr>
          <w:rFonts w:ascii="Times New Roman" w:hAnsi="Times New Roman"/>
          <w:sz w:val="24"/>
          <w:szCs w:val="24"/>
        </w:rPr>
        <w:t xml:space="preserve"> u </w:t>
      </w:r>
      <w:r w:rsidR="00D942CD" w:rsidRPr="009C7445">
        <w:rPr>
          <w:rFonts w:ascii="Times New Roman" w:hAnsi="Times New Roman"/>
          <w:sz w:val="24"/>
          <w:szCs w:val="24"/>
        </w:rPr>
        <w:t>U</w:t>
      </w:r>
      <w:r w:rsidRPr="009C7445">
        <w:rPr>
          <w:rFonts w:ascii="Times New Roman" w:hAnsi="Times New Roman"/>
          <w:sz w:val="24"/>
          <w:szCs w:val="24"/>
        </w:rPr>
        <w:t>lici Velika Cerna</w:t>
      </w:r>
      <w:r w:rsidR="00914128" w:rsidRPr="009C7445">
        <w:rPr>
          <w:rFonts w:ascii="Times New Roman" w:hAnsi="Times New Roman"/>
          <w:sz w:val="24"/>
          <w:szCs w:val="24"/>
        </w:rPr>
        <w:t xml:space="preserve">. </w:t>
      </w:r>
      <w:r w:rsidR="001C170E" w:rsidRPr="009C7445">
        <w:rPr>
          <w:rFonts w:ascii="Times New Roman" w:hAnsi="Times New Roman"/>
          <w:sz w:val="24"/>
          <w:szCs w:val="24"/>
        </w:rPr>
        <w:t>Realiziran</w:t>
      </w:r>
      <w:r w:rsidR="00914128" w:rsidRPr="009C7445">
        <w:rPr>
          <w:rFonts w:ascii="Times New Roman" w:hAnsi="Times New Roman"/>
          <w:sz w:val="24"/>
          <w:szCs w:val="24"/>
        </w:rPr>
        <w:t xml:space="preserve"> je projekt „Rekonstrukcija kolnika u Ulici Miroslava Tišljara“, koji se izveo u dvije faze, a sufinanciran je od strane Ministarstva regionalnog razvoja i fondova Europske unije</w:t>
      </w:r>
      <w:r w:rsidRPr="009C7445">
        <w:rPr>
          <w:rFonts w:ascii="Times New Roman" w:hAnsi="Times New Roman"/>
          <w:sz w:val="24"/>
          <w:szCs w:val="24"/>
        </w:rPr>
        <w:t>.</w:t>
      </w:r>
      <w:r w:rsidR="001C170E" w:rsidRPr="009C7445">
        <w:rPr>
          <w:rFonts w:ascii="Times New Roman" w:hAnsi="Times New Roman"/>
          <w:sz w:val="24"/>
          <w:szCs w:val="24"/>
        </w:rPr>
        <w:t xml:space="preserve"> </w:t>
      </w:r>
      <w:r w:rsidR="00781AEB" w:rsidRPr="009C7445">
        <w:rPr>
          <w:rFonts w:ascii="Times New Roman" w:hAnsi="Times New Roman"/>
          <w:sz w:val="24"/>
          <w:szCs w:val="24"/>
        </w:rPr>
        <w:t xml:space="preserve">Započeli smo s projektom izgradnje dječjeg vrtića s pratećim sadržajima u Cerni. </w:t>
      </w:r>
      <w:r w:rsidR="001C170E" w:rsidRPr="009C7445">
        <w:rPr>
          <w:rFonts w:ascii="Times New Roman" w:hAnsi="Times New Roman"/>
          <w:sz w:val="24"/>
          <w:szCs w:val="24"/>
        </w:rPr>
        <w:t>Na ulazu u zgradu općine izgrađena je platforma za pristup osobama s invaliditetom</w:t>
      </w:r>
      <w:r w:rsidR="00487D9D" w:rsidRPr="009C7445">
        <w:rPr>
          <w:rFonts w:ascii="Times New Roman" w:hAnsi="Times New Roman"/>
          <w:sz w:val="24"/>
          <w:szCs w:val="24"/>
        </w:rPr>
        <w:t>. Na zgradi Ribičkog doma u Cerni izvršena je sanacija krovišta.</w:t>
      </w:r>
      <w:r w:rsidR="00D644D6" w:rsidRPr="009C7445">
        <w:rPr>
          <w:rFonts w:ascii="Times New Roman" w:hAnsi="Times New Roman"/>
          <w:sz w:val="24"/>
          <w:szCs w:val="24"/>
        </w:rPr>
        <w:t xml:space="preserve"> Pokrenut je otvoreni postupak javne nabave za izgradnju biciklističko pješačke staze u Ulici braće Radića koje sufinancira Fond za zaštitu okoliša i energetsku učinkovitost.</w:t>
      </w:r>
      <w:r w:rsidRPr="009C7445">
        <w:rPr>
          <w:rFonts w:ascii="Times New Roman" w:hAnsi="Times New Roman"/>
          <w:sz w:val="24"/>
          <w:szCs w:val="24"/>
        </w:rPr>
        <w:t xml:space="preserve"> </w:t>
      </w:r>
      <w:bookmarkStart w:id="1" w:name="_Hlk158117568"/>
      <w:r w:rsidR="00D644D6" w:rsidRPr="009C7445">
        <w:rPr>
          <w:rFonts w:ascii="Times New Roman" w:hAnsi="Times New Roman"/>
          <w:sz w:val="24"/>
          <w:szCs w:val="24"/>
        </w:rPr>
        <w:t xml:space="preserve"> </w:t>
      </w:r>
      <w:r w:rsidRPr="009C7445">
        <w:rPr>
          <w:rFonts w:ascii="Times New Roman" w:hAnsi="Times New Roman"/>
          <w:sz w:val="24"/>
          <w:szCs w:val="24"/>
        </w:rPr>
        <w:t xml:space="preserve">Provedene su </w:t>
      </w:r>
      <w:proofErr w:type="spellStart"/>
      <w:r w:rsidRPr="009C7445">
        <w:rPr>
          <w:rFonts w:ascii="Times New Roman" w:hAnsi="Times New Roman"/>
          <w:sz w:val="24"/>
          <w:szCs w:val="24"/>
        </w:rPr>
        <w:t>izobrazno</w:t>
      </w:r>
      <w:proofErr w:type="spellEnd"/>
      <w:r w:rsidRPr="009C7445">
        <w:rPr>
          <w:rFonts w:ascii="Times New Roman" w:hAnsi="Times New Roman"/>
          <w:sz w:val="24"/>
          <w:szCs w:val="24"/>
        </w:rPr>
        <w:t>-informativne aktivnosti o gospodarenju otpadom u okviru kružnog gospodarstva.</w:t>
      </w:r>
      <w:r w:rsidR="00A94675" w:rsidRPr="009C7445">
        <w:rPr>
          <w:rFonts w:ascii="Times New Roman" w:hAnsi="Times New Roman"/>
          <w:sz w:val="24"/>
          <w:szCs w:val="24"/>
        </w:rPr>
        <w:t xml:space="preserve"> U području gospodarenju otpadom, Općina Cerna je u 2023. godini nabavila kante (papir i plastika) za odvojeno prikupljanje otpada. Kroz program javnih potreba u školstvu, Općina Cerna je financirala stipendije studena</w:t>
      </w:r>
      <w:r w:rsidR="00917845" w:rsidRPr="009C7445">
        <w:rPr>
          <w:rFonts w:ascii="Times New Roman" w:hAnsi="Times New Roman"/>
          <w:sz w:val="24"/>
          <w:szCs w:val="24"/>
        </w:rPr>
        <w:t>t</w:t>
      </w:r>
      <w:r w:rsidR="00A94675" w:rsidRPr="009C7445">
        <w:rPr>
          <w:rFonts w:ascii="Times New Roman" w:hAnsi="Times New Roman"/>
          <w:sz w:val="24"/>
          <w:szCs w:val="24"/>
        </w:rPr>
        <w:t xml:space="preserve">a, financirala nabavku bilježnica i radnih materijala za </w:t>
      </w:r>
      <w:r w:rsidR="00781AEB" w:rsidRPr="009C7445">
        <w:rPr>
          <w:rFonts w:ascii="Times New Roman" w:hAnsi="Times New Roman"/>
          <w:sz w:val="24"/>
          <w:szCs w:val="24"/>
        </w:rPr>
        <w:t xml:space="preserve">osnovno i srednjoškolsku djecu te smo sufinancirali prijevoz srednjoškolskih učenika. </w:t>
      </w:r>
    </w:p>
    <w:p w14:paraId="14EBBAA6" w14:textId="77777777" w:rsidR="00917845" w:rsidRPr="009C7445" w:rsidRDefault="00917845" w:rsidP="009C1F6A">
      <w:pPr>
        <w:jc w:val="both"/>
        <w:rPr>
          <w:rFonts w:ascii="Times New Roman" w:hAnsi="Times New Roman"/>
          <w:sz w:val="24"/>
          <w:szCs w:val="24"/>
        </w:rPr>
      </w:pPr>
    </w:p>
    <w:p w14:paraId="1BBF843C" w14:textId="43430020" w:rsidR="001D7E0B" w:rsidRPr="00AE2937" w:rsidRDefault="001D7E0B" w:rsidP="009C1F6A">
      <w:pPr>
        <w:jc w:val="both"/>
        <w:rPr>
          <w:rFonts w:ascii="Times New Roman" w:hAnsi="Times New Roman"/>
          <w:sz w:val="24"/>
          <w:szCs w:val="24"/>
        </w:rPr>
      </w:pPr>
      <w:r w:rsidRPr="00AE2937">
        <w:rPr>
          <w:rFonts w:ascii="Times New Roman" w:hAnsi="Times New Roman"/>
          <w:sz w:val="24"/>
          <w:szCs w:val="24"/>
        </w:rPr>
        <w:lastRenderedPageBreak/>
        <w:t>Općina Cerna je u 2023. godini sklopila slijedeće ugovore sa:</w:t>
      </w:r>
    </w:p>
    <w:p w14:paraId="7C50519C" w14:textId="1A2BCE30" w:rsidR="001D7E0B" w:rsidRPr="00AE2937" w:rsidRDefault="001D7E0B"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 xml:space="preserve">Gradskom knjižnicom i čitaonicom Vinkovci </w:t>
      </w:r>
      <w:r w:rsidR="0061037D" w:rsidRPr="00AE2937">
        <w:rPr>
          <w:rFonts w:ascii="Times New Roman" w:hAnsi="Times New Roman"/>
          <w:sz w:val="24"/>
          <w:szCs w:val="24"/>
        </w:rPr>
        <w:t>u svrhu pružanja usluge redovite opskrbe knjižničnom građom putem bibliobusne službe</w:t>
      </w:r>
    </w:p>
    <w:p w14:paraId="7C6E8126" w14:textId="3A3E4ADE" w:rsidR="0061037D" w:rsidRPr="00AE2937" w:rsidRDefault="0061037D"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Društvom za pomoć osobama s invaliditetom „Golubovi“ Županja u svrhu zapošljavanja pomoćnika u nastavi</w:t>
      </w:r>
    </w:p>
    <w:p w14:paraId="3DD94FDF" w14:textId="013293B0" w:rsidR="0061037D" w:rsidRPr="00AE2937" w:rsidRDefault="0061037D"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Šimun d.o.o. Vinkovci u svrhu nabave električnog automobila</w:t>
      </w:r>
    </w:p>
    <w:p w14:paraId="6D076DA1" w14:textId="0FFAF246" w:rsidR="00487D9D" w:rsidRPr="00AE2937" w:rsidRDefault="00487D9D" w:rsidP="001D7E0B">
      <w:pPr>
        <w:pStyle w:val="Odlomakpopisa"/>
        <w:numPr>
          <w:ilvl w:val="0"/>
          <w:numId w:val="4"/>
        </w:numPr>
        <w:jc w:val="both"/>
        <w:rPr>
          <w:rFonts w:ascii="Times New Roman" w:hAnsi="Times New Roman"/>
          <w:sz w:val="24"/>
          <w:szCs w:val="24"/>
        </w:rPr>
      </w:pPr>
      <w:proofErr w:type="spellStart"/>
      <w:r w:rsidRPr="00AE2937">
        <w:rPr>
          <w:rFonts w:ascii="Times New Roman" w:hAnsi="Times New Roman"/>
          <w:sz w:val="24"/>
          <w:szCs w:val="24"/>
        </w:rPr>
        <w:t>Inžinjersko</w:t>
      </w:r>
      <w:proofErr w:type="spellEnd"/>
      <w:r w:rsidRPr="00AE2937">
        <w:rPr>
          <w:rFonts w:ascii="Times New Roman" w:hAnsi="Times New Roman"/>
          <w:sz w:val="24"/>
          <w:szCs w:val="24"/>
        </w:rPr>
        <w:t xml:space="preserve"> projektnim biro-om d.o.o. u svrhu izrade projektno tehničke dokumentacije za izgradnju Kulturnog centra u Cerni</w:t>
      </w:r>
    </w:p>
    <w:p w14:paraId="3BD63B30" w14:textId="7582F15C" w:rsidR="00487D9D" w:rsidRPr="00AE2937" w:rsidRDefault="00487D9D"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Središnjim državnim uredom za demografiju i mlade u svrhu dodjele financijskih sredstava općinama Republike Hrvatske za održavanje i razvoja predškolske djelatnosti u 2023. godini</w:t>
      </w:r>
    </w:p>
    <w:p w14:paraId="3201EBDA" w14:textId="58620F5C" w:rsidR="002C6E2C" w:rsidRPr="00AE2937" w:rsidRDefault="002C6E2C"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 xml:space="preserve">Fondom za zaštitu okoliša i energetsku učinkovitost o neposrednom sudjelovanju Fonda u sufinanciranju provođenja </w:t>
      </w:r>
      <w:proofErr w:type="spellStart"/>
      <w:r w:rsidRPr="00AE2937">
        <w:rPr>
          <w:rFonts w:ascii="Times New Roman" w:hAnsi="Times New Roman"/>
          <w:sz w:val="24"/>
          <w:szCs w:val="24"/>
        </w:rPr>
        <w:t>izobrazno</w:t>
      </w:r>
      <w:proofErr w:type="spellEnd"/>
      <w:r w:rsidRPr="00AE2937">
        <w:rPr>
          <w:rFonts w:ascii="Times New Roman" w:hAnsi="Times New Roman"/>
          <w:sz w:val="24"/>
          <w:szCs w:val="24"/>
        </w:rPr>
        <w:t xml:space="preserve">-informativnih aktivnosti o gospodarenju otpadom u okviru kružnog gospodarstva </w:t>
      </w:r>
    </w:p>
    <w:p w14:paraId="639C5349" w14:textId="6EC4FD19" w:rsidR="002C6E2C" w:rsidRPr="00AE2937" w:rsidRDefault="002C6E2C" w:rsidP="001D7E0B">
      <w:pPr>
        <w:pStyle w:val="Odlomakpopisa"/>
        <w:numPr>
          <w:ilvl w:val="0"/>
          <w:numId w:val="4"/>
        </w:numPr>
        <w:jc w:val="both"/>
        <w:rPr>
          <w:rFonts w:ascii="Times New Roman" w:hAnsi="Times New Roman"/>
          <w:sz w:val="24"/>
          <w:szCs w:val="24"/>
        </w:rPr>
      </w:pPr>
      <w:bookmarkStart w:id="2" w:name="_Hlk160090359"/>
      <w:r w:rsidRPr="00AE2937">
        <w:rPr>
          <w:rFonts w:ascii="Times New Roman" w:hAnsi="Times New Roman"/>
          <w:sz w:val="24"/>
          <w:szCs w:val="24"/>
        </w:rPr>
        <w:t>Fondom za zaštitu okoliša i energetsku učinkovitost o neposrednom sudjelovanju Fonda u sufinanciranju</w:t>
      </w:r>
      <w:bookmarkEnd w:id="2"/>
      <w:r w:rsidRPr="00AE2937">
        <w:rPr>
          <w:rFonts w:ascii="Times New Roman" w:hAnsi="Times New Roman"/>
          <w:sz w:val="24"/>
          <w:szCs w:val="24"/>
        </w:rPr>
        <w:t xml:space="preserve"> poticanja mjera odvojenog sakupljanja komunalnog otpada </w:t>
      </w:r>
    </w:p>
    <w:p w14:paraId="13E16DF7" w14:textId="7ECAB78F" w:rsidR="002C6E2C" w:rsidRPr="00AE2937" w:rsidRDefault="002C6E2C" w:rsidP="001D7E0B">
      <w:pPr>
        <w:pStyle w:val="Odlomakpopisa"/>
        <w:numPr>
          <w:ilvl w:val="0"/>
          <w:numId w:val="4"/>
        </w:numPr>
        <w:jc w:val="both"/>
        <w:rPr>
          <w:rFonts w:ascii="Times New Roman" w:hAnsi="Times New Roman"/>
          <w:sz w:val="24"/>
          <w:szCs w:val="24"/>
        </w:rPr>
      </w:pPr>
      <w:proofErr w:type="spellStart"/>
      <w:r w:rsidRPr="00AE2937">
        <w:rPr>
          <w:rFonts w:ascii="Times New Roman" w:hAnsi="Times New Roman"/>
          <w:sz w:val="24"/>
          <w:szCs w:val="24"/>
        </w:rPr>
        <w:t>Čazmantrans</w:t>
      </w:r>
      <w:proofErr w:type="spellEnd"/>
      <w:r w:rsidRPr="00AE2937">
        <w:rPr>
          <w:rFonts w:ascii="Times New Roman" w:hAnsi="Times New Roman"/>
          <w:sz w:val="24"/>
          <w:szCs w:val="24"/>
        </w:rPr>
        <w:t xml:space="preserve"> Vukovar d.o.o. o sufinanciranju troškova javnog prijevoza redovitih učenika srednjih škola s prebivalištem na području Općine Cerna</w:t>
      </w:r>
    </w:p>
    <w:p w14:paraId="3E3E500B" w14:textId="77777777" w:rsidR="002C6E2C" w:rsidRPr="00AE2937" w:rsidRDefault="002C6E2C" w:rsidP="002C6E2C">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 xml:space="preserve">Polet </w:t>
      </w:r>
      <w:proofErr w:type="spellStart"/>
      <w:r w:rsidRPr="00AE2937">
        <w:rPr>
          <w:rFonts w:ascii="Times New Roman" w:hAnsi="Times New Roman"/>
          <w:sz w:val="24"/>
          <w:szCs w:val="24"/>
        </w:rPr>
        <w:t>d.o.o</w:t>
      </w:r>
      <w:proofErr w:type="spellEnd"/>
      <w:r w:rsidRPr="00AE2937">
        <w:rPr>
          <w:rFonts w:ascii="Times New Roman" w:hAnsi="Times New Roman"/>
          <w:sz w:val="24"/>
          <w:szCs w:val="24"/>
        </w:rPr>
        <w:t xml:space="preserve"> Vinkovci o sufinanciranju troškova javnog prijevoza redovitih učenika srednjih škola s prebivalištem na području Općine Cerna</w:t>
      </w:r>
    </w:p>
    <w:p w14:paraId="51EE11C2" w14:textId="5B87C7B1" w:rsidR="002C6E2C" w:rsidRPr="00AE2937" w:rsidRDefault="002C6E2C" w:rsidP="001D7E0B">
      <w:pPr>
        <w:pStyle w:val="Odlomakpopisa"/>
        <w:numPr>
          <w:ilvl w:val="0"/>
          <w:numId w:val="4"/>
        </w:numPr>
        <w:jc w:val="both"/>
        <w:rPr>
          <w:rFonts w:ascii="Times New Roman" w:hAnsi="Times New Roman"/>
          <w:sz w:val="24"/>
          <w:szCs w:val="24"/>
        </w:rPr>
      </w:pPr>
      <w:proofErr w:type="spellStart"/>
      <w:r w:rsidRPr="00AE2937">
        <w:rPr>
          <w:rFonts w:ascii="Times New Roman" w:hAnsi="Times New Roman"/>
          <w:sz w:val="24"/>
          <w:szCs w:val="24"/>
        </w:rPr>
        <w:t>Watmont</w:t>
      </w:r>
      <w:proofErr w:type="spellEnd"/>
      <w:r w:rsidRPr="00AE2937">
        <w:rPr>
          <w:rFonts w:ascii="Times New Roman" w:hAnsi="Times New Roman"/>
          <w:sz w:val="24"/>
          <w:szCs w:val="24"/>
        </w:rPr>
        <w:t xml:space="preserve"> </w:t>
      </w:r>
      <w:proofErr w:type="spellStart"/>
      <w:r w:rsidRPr="00AE2937">
        <w:rPr>
          <w:rFonts w:ascii="Times New Roman" w:hAnsi="Times New Roman"/>
          <w:sz w:val="24"/>
          <w:szCs w:val="24"/>
        </w:rPr>
        <w:t>d.o.o</w:t>
      </w:r>
      <w:proofErr w:type="spellEnd"/>
      <w:r w:rsidRPr="00AE2937">
        <w:rPr>
          <w:rFonts w:ascii="Times New Roman" w:hAnsi="Times New Roman"/>
          <w:sz w:val="24"/>
          <w:szCs w:val="24"/>
        </w:rPr>
        <w:t xml:space="preserve"> o izvođenju radova na projektu „Izgradnja dječjeg vrtića s pratećim sadržajima u Cerni</w:t>
      </w:r>
      <w:r w:rsidR="00D644D6" w:rsidRPr="00AE2937">
        <w:rPr>
          <w:rFonts w:ascii="Times New Roman" w:hAnsi="Times New Roman"/>
          <w:sz w:val="24"/>
          <w:szCs w:val="24"/>
        </w:rPr>
        <w:t>“</w:t>
      </w:r>
    </w:p>
    <w:p w14:paraId="6825D338" w14:textId="0BF2A6E0" w:rsidR="00D644D6" w:rsidRPr="00AE2937" w:rsidRDefault="00D644D6"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 xml:space="preserve">Dječjim vrtićem </w:t>
      </w:r>
      <w:proofErr w:type="spellStart"/>
      <w:r w:rsidRPr="00AE2937">
        <w:rPr>
          <w:rFonts w:ascii="Times New Roman" w:hAnsi="Times New Roman"/>
          <w:sz w:val="24"/>
          <w:szCs w:val="24"/>
        </w:rPr>
        <w:t>Kosjenka</w:t>
      </w:r>
      <w:proofErr w:type="spellEnd"/>
      <w:r w:rsidRPr="00AE2937">
        <w:rPr>
          <w:rFonts w:ascii="Times New Roman" w:hAnsi="Times New Roman"/>
          <w:sz w:val="24"/>
          <w:szCs w:val="24"/>
        </w:rPr>
        <w:t xml:space="preserve"> Vinkovci u svrhu financiranja asistenta u vrtiću za djecu s poteškoćama u razvoju</w:t>
      </w:r>
    </w:p>
    <w:p w14:paraId="7ABB94EC" w14:textId="7C7A84C4" w:rsidR="00D644D6" w:rsidRPr="00AE2937" w:rsidRDefault="00D644D6"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Fondom za zaštitu okoliša i energetsku učinkovitost o neposrednom sudjelovanju Fonda u sufinanciranju provedbe mjera prilagodbe klimatskim promjenama u svrhu jačanja otpornosti urbanih sredina</w:t>
      </w:r>
    </w:p>
    <w:p w14:paraId="6B9A58A2" w14:textId="3B77E0C1" w:rsidR="00D644D6" w:rsidRPr="00AE2937" w:rsidRDefault="00D644D6"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Fondom za zaštitu okoliša i energetsku učinkovitost o neposrednom sudjelovanju Fonda u sufinanciranju uklanjanja otpada odbačenog u okoliš</w:t>
      </w:r>
    </w:p>
    <w:p w14:paraId="7D827A2A" w14:textId="5E433F28" w:rsidR="00D644D6" w:rsidRPr="00AE2937" w:rsidRDefault="00D644D6" w:rsidP="001D7E0B">
      <w:pPr>
        <w:pStyle w:val="Odlomakpopisa"/>
        <w:numPr>
          <w:ilvl w:val="0"/>
          <w:numId w:val="4"/>
        </w:numPr>
        <w:jc w:val="both"/>
        <w:rPr>
          <w:rFonts w:ascii="Times New Roman" w:hAnsi="Times New Roman"/>
          <w:sz w:val="24"/>
          <w:szCs w:val="24"/>
        </w:rPr>
      </w:pPr>
      <w:r w:rsidRPr="00AE2937">
        <w:rPr>
          <w:rFonts w:ascii="Times New Roman" w:hAnsi="Times New Roman"/>
          <w:sz w:val="24"/>
          <w:szCs w:val="24"/>
        </w:rPr>
        <w:t>Ministarstvom rada, mirovinskoga sustava, obitelji i socijalne politike i Hrvatskim zavodom za zapošljavanje, Ured za financiranje i ugovaranje projekata Europske unije potpisala je Ugovor o dodjeli bespovratnih sredstava</w:t>
      </w:r>
      <w:r w:rsidR="00A94675" w:rsidRPr="00AE2937">
        <w:rPr>
          <w:rFonts w:ascii="Times New Roman" w:hAnsi="Times New Roman"/>
          <w:sz w:val="24"/>
          <w:szCs w:val="24"/>
        </w:rPr>
        <w:t xml:space="preserve"> za projekte koji se financiraju iz Europskog socijalnog fonda plus za provedbu projekta „Zaželi dobro svojoj zajednici“</w:t>
      </w:r>
    </w:p>
    <w:bookmarkEnd w:id="1"/>
    <w:p w14:paraId="237E33DF" w14:textId="4596AF8F" w:rsidR="00267CE7" w:rsidRPr="00D24E86" w:rsidRDefault="00267CE7" w:rsidP="00267CE7">
      <w:pPr>
        <w:jc w:val="both"/>
        <w:rPr>
          <w:rFonts w:ascii="Times New Roman" w:hAnsi="Times New Roman"/>
          <w:sz w:val="24"/>
          <w:szCs w:val="24"/>
        </w:rPr>
      </w:pPr>
      <w:r w:rsidRPr="00D24E86">
        <w:rPr>
          <w:rFonts w:ascii="Times New Roman" w:hAnsi="Times New Roman"/>
          <w:sz w:val="24"/>
          <w:szCs w:val="24"/>
        </w:rPr>
        <w:t>Što se tiče demografskog razvitka Općine Cerna, naknade za stambeno zbrinjavanje</w:t>
      </w:r>
      <w:r w:rsidR="00D24E86" w:rsidRPr="00D24E86">
        <w:rPr>
          <w:rFonts w:ascii="Times New Roman" w:hAnsi="Times New Roman"/>
          <w:sz w:val="24"/>
          <w:szCs w:val="24"/>
        </w:rPr>
        <w:t xml:space="preserve"> koje</w:t>
      </w:r>
      <w:r w:rsidRPr="00D24E86">
        <w:rPr>
          <w:rFonts w:ascii="Times New Roman" w:hAnsi="Times New Roman"/>
          <w:sz w:val="24"/>
          <w:szCs w:val="24"/>
        </w:rPr>
        <w:t xml:space="preserve"> obuhvaćaju i samce i obitelji. Samci mogu uz pomoć podnošenja prijave dobiti </w:t>
      </w:r>
      <w:r w:rsidR="00D24E86" w:rsidRPr="00D24E86">
        <w:rPr>
          <w:rFonts w:ascii="Times New Roman" w:hAnsi="Times New Roman"/>
          <w:sz w:val="24"/>
          <w:szCs w:val="24"/>
        </w:rPr>
        <w:t xml:space="preserve">2.700,00 €, </w:t>
      </w:r>
      <w:r w:rsidRPr="00D24E86">
        <w:rPr>
          <w:rFonts w:ascii="Times New Roman" w:hAnsi="Times New Roman"/>
          <w:sz w:val="24"/>
          <w:szCs w:val="24"/>
        </w:rPr>
        <w:t xml:space="preserve">a obitelji </w:t>
      </w:r>
      <w:r w:rsidR="00D24E86" w:rsidRPr="00D24E86">
        <w:rPr>
          <w:rFonts w:ascii="Times New Roman" w:hAnsi="Times New Roman"/>
          <w:sz w:val="24"/>
          <w:szCs w:val="24"/>
        </w:rPr>
        <w:t>4.000,00 €</w:t>
      </w:r>
      <w:r w:rsidRPr="00D24E86">
        <w:rPr>
          <w:rFonts w:ascii="Times New Roman" w:hAnsi="Times New Roman"/>
          <w:sz w:val="24"/>
          <w:szCs w:val="24"/>
        </w:rPr>
        <w:t xml:space="preserve">. </w:t>
      </w:r>
      <w:r w:rsidR="00D24E86" w:rsidRPr="00D24E86">
        <w:rPr>
          <w:rFonts w:ascii="Times New Roman" w:hAnsi="Times New Roman"/>
          <w:sz w:val="24"/>
          <w:szCs w:val="24"/>
        </w:rPr>
        <w:t xml:space="preserve">I dalje se isplaćuju </w:t>
      </w:r>
      <w:r w:rsidRPr="00D24E86">
        <w:rPr>
          <w:rFonts w:ascii="Times New Roman" w:hAnsi="Times New Roman"/>
          <w:sz w:val="24"/>
          <w:szCs w:val="24"/>
        </w:rPr>
        <w:t>naknade za novorođeno dijete</w:t>
      </w:r>
      <w:r w:rsidR="00D24E86" w:rsidRPr="00D24E86">
        <w:rPr>
          <w:rFonts w:ascii="Times New Roman" w:hAnsi="Times New Roman"/>
          <w:sz w:val="24"/>
          <w:szCs w:val="24"/>
        </w:rPr>
        <w:t xml:space="preserve">, te boravak </w:t>
      </w:r>
      <w:r w:rsidRPr="00D24E86">
        <w:rPr>
          <w:rFonts w:ascii="Times New Roman" w:hAnsi="Times New Roman"/>
          <w:sz w:val="24"/>
          <w:szCs w:val="24"/>
        </w:rPr>
        <w:t xml:space="preserve">djece u vrtićima u iznosu od </w:t>
      </w:r>
      <w:r w:rsidR="00D24E86" w:rsidRPr="00D24E86">
        <w:rPr>
          <w:rFonts w:ascii="Times New Roman" w:hAnsi="Times New Roman"/>
          <w:sz w:val="24"/>
          <w:szCs w:val="24"/>
        </w:rPr>
        <w:t>79,63 €</w:t>
      </w:r>
      <w:r w:rsidRPr="00D24E86">
        <w:rPr>
          <w:rFonts w:ascii="Times New Roman" w:hAnsi="Times New Roman"/>
          <w:sz w:val="24"/>
          <w:szCs w:val="24"/>
        </w:rPr>
        <w:t xml:space="preserve"> po djetetu</w:t>
      </w:r>
      <w:r w:rsidR="00D24E86" w:rsidRPr="00D24E86">
        <w:rPr>
          <w:rFonts w:ascii="Times New Roman" w:hAnsi="Times New Roman"/>
          <w:sz w:val="24"/>
          <w:szCs w:val="24"/>
        </w:rPr>
        <w:t>,</w:t>
      </w:r>
      <w:r w:rsidRPr="00D24E86">
        <w:rPr>
          <w:rFonts w:ascii="Times New Roman" w:hAnsi="Times New Roman"/>
          <w:sz w:val="24"/>
          <w:szCs w:val="24"/>
        </w:rPr>
        <w:t xml:space="preserve">  te je djeci s poteškoćama u razvoju osiguran asistent prilikom boravka u vrtiću.</w:t>
      </w:r>
      <w:r w:rsidR="00D24E86" w:rsidRPr="00D24E86">
        <w:rPr>
          <w:rFonts w:ascii="Times New Roman" w:hAnsi="Times New Roman"/>
          <w:sz w:val="24"/>
          <w:szCs w:val="24"/>
        </w:rPr>
        <w:t xml:space="preserve"> </w:t>
      </w:r>
    </w:p>
    <w:p w14:paraId="688A5A9C" w14:textId="35626262" w:rsidR="00A41CCF" w:rsidRDefault="00D24E86" w:rsidP="002501F7">
      <w:pPr>
        <w:rPr>
          <w:rFonts w:ascii="Times New Roman" w:hAnsi="Times New Roman"/>
          <w:sz w:val="24"/>
          <w:szCs w:val="24"/>
        </w:rPr>
      </w:pPr>
      <w:r w:rsidRPr="00D24E86">
        <w:rPr>
          <w:rFonts w:ascii="Times New Roman" w:hAnsi="Times New Roman"/>
          <w:sz w:val="24"/>
          <w:szCs w:val="24"/>
        </w:rPr>
        <w:t>Po pitanju obrazovanja, odnosno unapređenja predškolskog, osnovnoškolskog i srednjoškolskog sustava odgoja i obrazovanja, te poticanja razvoja visokog obrazovanja, Općina Cerna osigurava knjige i bilježnice djeci u osnovnoj školi, sufinancira prijevoz učenicima srednjih škola, isplaćuje jednokratne pomoći i stipendije studentima.</w:t>
      </w:r>
    </w:p>
    <w:p w14:paraId="16CA60EE" w14:textId="088B6750" w:rsidR="00D24E86" w:rsidRDefault="00D24E86" w:rsidP="002501F7">
      <w:pPr>
        <w:rPr>
          <w:rFonts w:ascii="Times New Roman" w:hAnsi="Times New Roman"/>
          <w:sz w:val="24"/>
          <w:szCs w:val="24"/>
        </w:rPr>
      </w:pPr>
      <w:r>
        <w:rPr>
          <w:rFonts w:ascii="Times New Roman" w:hAnsi="Times New Roman"/>
          <w:sz w:val="24"/>
          <w:szCs w:val="24"/>
        </w:rPr>
        <w:t>Općina Cerna će i dalje svim raspoloživim snagama raditi za boljitak i prosperitet svih svojih mještana.</w:t>
      </w:r>
    </w:p>
    <w:p w14:paraId="19B196B4" w14:textId="01F69891" w:rsidR="00D24E86" w:rsidRPr="006629B2" w:rsidRDefault="00A22299" w:rsidP="00A22299">
      <w:pPr>
        <w:pStyle w:val="Naslov1"/>
        <w:rPr>
          <w:rFonts w:ascii="Times New Roman" w:hAnsi="Times New Roman" w:cs="Times New Roman"/>
          <w:sz w:val="26"/>
          <w:szCs w:val="26"/>
        </w:rPr>
      </w:pPr>
      <w:bookmarkStart w:id="3" w:name="_Toc158118155"/>
      <w:r w:rsidRPr="006629B2">
        <w:rPr>
          <w:rFonts w:ascii="Times New Roman" w:hAnsi="Times New Roman" w:cs="Times New Roman"/>
          <w:sz w:val="26"/>
          <w:szCs w:val="26"/>
        </w:rPr>
        <w:lastRenderedPageBreak/>
        <w:t xml:space="preserve">2. </w:t>
      </w:r>
      <w:r w:rsidR="00D24E86" w:rsidRPr="006629B2">
        <w:rPr>
          <w:rFonts w:ascii="Times New Roman" w:hAnsi="Times New Roman" w:cs="Times New Roman"/>
          <w:sz w:val="26"/>
          <w:szCs w:val="26"/>
        </w:rPr>
        <w:t>IZVJEŠĆE O NAPRETKU MJERA</w:t>
      </w:r>
      <w:bookmarkEnd w:id="3"/>
    </w:p>
    <w:p w14:paraId="6902D7E1" w14:textId="77777777" w:rsidR="00D24E86" w:rsidRDefault="00D24E86" w:rsidP="00D24E86">
      <w:pPr>
        <w:pStyle w:val="Odlomakpopisa"/>
        <w:rPr>
          <w:rFonts w:ascii="Times New Roman" w:hAnsi="Times New Roman"/>
          <w:sz w:val="24"/>
          <w:szCs w:val="24"/>
        </w:rPr>
      </w:pPr>
    </w:p>
    <w:p w14:paraId="00BC2916" w14:textId="31563C1D" w:rsidR="00D24E86" w:rsidRPr="006629B2" w:rsidRDefault="00A22299" w:rsidP="00A22299">
      <w:pPr>
        <w:pStyle w:val="Naslov2"/>
        <w:rPr>
          <w:rFonts w:ascii="Times New Roman" w:hAnsi="Times New Roman" w:cs="Times New Roman"/>
          <w:sz w:val="24"/>
          <w:szCs w:val="24"/>
        </w:rPr>
      </w:pPr>
      <w:bookmarkStart w:id="4" w:name="_Toc158118156"/>
      <w:r w:rsidRPr="006629B2">
        <w:rPr>
          <w:rFonts w:ascii="Times New Roman" w:hAnsi="Times New Roman" w:cs="Times New Roman"/>
          <w:sz w:val="24"/>
          <w:szCs w:val="24"/>
        </w:rPr>
        <w:t>2.1.</w:t>
      </w:r>
      <w:r w:rsidR="00D24E86" w:rsidRPr="006629B2">
        <w:rPr>
          <w:rFonts w:ascii="Times New Roman" w:hAnsi="Times New Roman" w:cs="Times New Roman"/>
          <w:sz w:val="24"/>
          <w:szCs w:val="24"/>
        </w:rPr>
        <w:t>Analiza statusa provedbe</w:t>
      </w:r>
      <w:bookmarkEnd w:id="4"/>
    </w:p>
    <w:p w14:paraId="647A756F" w14:textId="77777777" w:rsidR="00D24E86" w:rsidRDefault="00D24E86" w:rsidP="00D24E86">
      <w:pPr>
        <w:rPr>
          <w:rFonts w:ascii="Times New Roman" w:hAnsi="Times New Roman"/>
          <w:sz w:val="24"/>
          <w:szCs w:val="24"/>
        </w:rPr>
      </w:pPr>
    </w:p>
    <w:p w14:paraId="0DEB2892" w14:textId="7C982FC7" w:rsidR="00D24E86" w:rsidRDefault="00D24E86" w:rsidP="00F347C7">
      <w:pPr>
        <w:jc w:val="both"/>
        <w:rPr>
          <w:rFonts w:ascii="Times New Roman" w:hAnsi="Times New Roman"/>
          <w:sz w:val="24"/>
          <w:szCs w:val="24"/>
        </w:rPr>
      </w:pPr>
      <w:r>
        <w:rPr>
          <w:rFonts w:ascii="Times New Roman" w:hAnsi="Times New Roman"/>
          <w:sz w:val="24"/>
          <w:szCs w:val="24"/>
        </w:rPr>
        <w:t>U Provedbenom programu Općine Cerna 2021.-2025. pretpostavljena je provedba 14 mjera, a u pogledu statusa provedbe mjer</w:t>
      </w:r>
      <w:r w:rsidR="00F347C7">
        <w:rPr>
          <w:rFonts w:ascii="Times New Roman" w:hAnsi="Times New Roman"/>
          <w:sz w:val="24"/>
          <w:szCs w:val="24"/>
        </w:rPr>
        <w:t>a možemo istaknuti sljedeće: za svih 14 mjera provedba je u tijeku.</w:t>
      </w:r>
    </w:p>
    <w:tbl>
      <w:tblPr>
        <w:tblW w:w="9180" w:type="dxa"/>
        <w:tblCellMar>
          <w:left w:w="10" w:type="dxa"/>
          <w:right w:w="10" w:type="dxa"/>
        </w:tblCellMar>
        <w:tblLook w:val="04A0" w:firstRow="1" w:lastRow="0" w:firstColumn="1" w:lastColumn="0" w:noHBand="0" w:noVBand="1"/>
      </w:tblPr>
      <w:tblGrid>
        <w:gridCol w:w="1234"/>
        <w:gridCol w:w="5565"/>
        <w:gridCol w:w="2381"/>
      </w:tblGrid>
      <w:tr w:rsidR="00D24E86" w:rsidRPr="00D24E86" w14:paraId="101268BE" w14:textId="77777777" w:rsidTr="00643110">
        <w:trPr>
          <w:trHeight w:val="828"/>
        </w:trPr>
        <w:tc>
          <w:tcPr>
            <w:tcW w:w="1234"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14:paraId="15EF3CC3" w14:textId="77777777" w:rsidR="00D24E86" w:rsidRPr="00D24E86" w:rsidRDefault="00D24E86" w:rsidP="00D24E86">
            <w:pPr>
              <w:suppressAutoHyphens w:val="0"/>
              <w:spacing w:after="0"/>
              <w:jc w:val="center"/>
              <w:rPr>
                <w:rFonts w:ascii="Times New Roman" w:eastAsia="Times New Roman" w:hAnsi="Times New Roman"/>
                <w:b/>
                <w:bCs/>
                <w:sz w:val="24"/>
                <w:szCs w:val="24"/>
                <w:lang w:eastAsia="hr-HR"/>
              </w:rPr>
            </w:pPr>
            <w:r w:rsidRPr="00D24E86">
              <w:rPr>
                <w:rFonts w:ascii="Times New Roman" w:eastAsia="Times New Roman" w:hAnsi="Times New Roman"/>
                <w:b/>
                <w:bCs/>
                <w:sz w:val="24"/>
                <w:szCs w:val="24"/>
                <w:lang w:eastAsia="hr-HR"/>
              </w:rPr>
              <w:t>REDNI BROJ MJERE</w:t>
            </w:r>
          </w:p>
        </w:tc>
        <w:tc>
          <w:tcPr>
            <w:tcW w:w="5565" w:type="dxa"/>
            <w:tcBorders>
              <w:top w:val="single" w:sz="4" w:space="0" w:color="000000"/>
              <w:bottom w:val="single" w:sz="4" w:space="0" w:color="000000"/>
              <w:right w:val="single" w:sz="4" w:space="0" w:color="000000"/>
            </w:tcBorders>
            <w:shd w:val="clear" w:color="auto" w:fill="F7CAAC"/>
            <w:noWrap/>
            <w:tcMar>
              <w:top w:w="0" w:type="dxa"/>
              <w:left w:w="108" w:type="dxa"/>
              <w:bottom w:w="0" w:type="dxa"/>
              <w:right w:w="108" w:type="dxa"/>
            </w:tcMar>
            <w:vAlign w:val="center"/>
          </w:tcPr>
          <w:p w14:paraId="15FABA31" w14:textId="77777777" w:rsidR="00D24E86" w:rsidRPr="00D24E86" w:rsidRDefault="00D24E86" w:rsidP="00D24E86">
            <w:pPr>
              <w:suppressAutoHyphens w:val="0"/>
              <w:spacing w:after="0"/>
              <w:jc w:val="center"/>
              <w:rPr>
                <w:rFonts w:ascii="Times New Roman" w:eastAsia="Times New Roman" w:hAnsi="Times New Roman"/>
                <w:b/>
                <w:bCs/>
                <w:sz w:val="24"/>
                <w:szCs w:val="24"/>
                <w:lang w:eastAsia="hr-HR"/>
              </w:rPr>
            </w:pPr>
            <w:r w:rsidRPr="00D24E86">
              <w:rPr>
                <w:rFonts w:ascii="Times New Roman" w:eastAsia="Times New Roman" w:hAnsi="Times New Roman"/>
                <w:b/>
                <w:bCs/>
                <w:sz w:val="24"/>
                <w:szCs w:val="24"/>
                <w:lang w:eastAsia="hr-HR"/>
              </w:rPr>
              <w:t>NAZIV MJERE</w:t>
            </w:r>
          </w:p>
        </w:tc>
        <w:tc>
          <w:tcPr>
            <w:tcW w:w="2381" w:type="dxa"/>
            <w:tcBorders>
              <w:top w:val="single" w:sz="4" w:space="0" w:color="000000"/>
              <w:bottom w:val="single" w:sz="4" w:space="0" w:color="000000"/>
              <w:right w:val="single" w:sz="4" w:space="0" w:color="000000"/>
            </w:tcBorders>
            <w:shd w:val="clear" w:color="auto" w:fill="F7CAAC"/>
            <w:noWrap/>
            <w:tcMar>
              <w:top w:w="0" w:type="dxa"/>
              <w:left w:w="108" w:type="dxa"/>
              <w:bottom w:w="0" w:type="dxa"/>
              <w:right w:w="108" w:type="dxa"/>
            </w:tcMar>
            <w:vAlign w:val="center"/>
          </w:tcPr>
          <w:p w14:paraId="4EC5A9DD" w14:textId="77777777" w:rsidR="00D24E86" w:rsidRPr="00D24E86" w:rsidRDefault="00D24E86" w:rsidP="00D24E86">
            <w:pPr>
              <w:suppressAutoHyphens w:val="0"/>
              <w:spacing w:after="0"/>
              <w:jc w:val="center"/>
              <w:rPr>
                <w:rFonts w:ascii="Times New Roman" w:eastAsia="Times New Roman" w:hAnsi="Times New Roman"/>
                <w:b/>
                <w:bCs/>
                <w:sz w:val="24"/>
                <w:szCs w:val="24"/>
                <w:lang w:eastAsia="hr-HR"/>
              </w:rPr>
            </w:pPr>
            <w:r w:rsidRPr="00D24E86">
              <w:rPr>
                <w:rFonts w:ascii="Times New Roman" w:eastAsia="Times New Roman" w:hAnsi="Times New Roman"/>
                <w:b/>
                <w:bCs/>
                <w:sz w:val="24"/>
                <w:szCs w:val="24"/>
                <w:lang w:eastAsia="hr-HR"/>
              </w:rPr>
              <w:t>STATUS PROVEDBE MJERE</w:t>
            </w:r>
          </w:p>
        </w:tc>
      </w:tr>
      <w:tr w:rsidR="00D24E86" w:rsidRPr="00D24E86" w14:paraId="5A2C9C04" w14:textId="77777777" w:rsidTr="00643110">
        <w:trPr>
          <w:trHeight w:val="828"/>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48F241"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1.1.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282680D"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Promocija i razvoj kreativnih, kulturnih i turističkih proizvoda i sadržaja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3FDE9CA7"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08897837" w14:textId="77777777" w:rsidTr="00643110">
        <w:trPr>
          <w:trHeight w:val="574"/>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6A2E20"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1.2.</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0787851"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Obnova i izgradnja turističke i kulturne infrastrukture</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78AC641C"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0B8542BE" w14:textId="77777777" w:rsidTr="00643110">
        <w:trPr>
          <w:trHeight w:val="890"/>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CD59B24"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2.1.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9AD80A8"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Unapređenje predškolskog, osnovnoškolskog i srednjoškolskog sustava odgoja i obrazovanja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202D78F0"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46D2F8DB" w14:textId="77777777" w:rsidTr="00643110">
        <w:trPr>
          <w:trHeight w:val="654"/>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25E254E"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2.2.</w:t>
            </w:r>
          </w:p>
        </w:tc>
        <w:tc>
          <w:tcPr>
            <w:tcW w:w="556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C9D03E"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Poticanje razvoja visokog obrazovanja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1946A920"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78900722" w14:textId="77777777" w:rsidTr="00643110">
        <w:trPr>
          <w:trHeight w:val="828"/>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A1C74C"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2.3.</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7676B01"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Izgradnja, dogradnja i opremanje objekata potrebnih za poboljšanje obrazovnog sustava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4580C846"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26F738AB" w14:textId="77777777" w:rsidTr="00643110">
        <w:trPr>
          <w:trHeight w:val="555"/>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6E9E29"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3.1.</w:t>
            </w:r>
          </w:p>
        </w:tc>
        <w:tc>
          <w:tcPr>
            <w:tcW w:w="556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B659A5"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Poticanje nataliteta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2C99E51C"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532B679D" w14:textId="77777777" w:rsidTr="00643110">
        <w:trPr>
          <w:trHeight w:val="522"/>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45B542"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3.2.</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E47AD93"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Osiguranje uvjeta za jačanje pozitivne migracijske bilance</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6EDA98F8"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68007E59" w14:textId="77777777" w:rsidTr="00643110">
        <w:trPr>
          <w:trHeight w:val="828"/>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332E640"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4.1.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2B7F487"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Poticanje daljnjeg unaprjeđenja sustava civilne zaštite i spašavanja ljudi i imovine</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362C9943"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0F988B75" w14:textId="77777777" w:rsidTr="00643110">
        <w:trPr>
          <w:trHeight w:val="698"/>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FC0275"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5.1.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FF73272"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Izgradnja, rekonstrukcija, obnova i održavanje sustava vodoopskrbe i odvodnje i pročišćavanja voda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295727A4"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116A4038" w14:textId="77777777" w:rsidTr="00643110">
        <w:trPr>
          <w:trHeight w:val="533"/>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2AC8EA"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6.1.</w:t>
            </w:r>
          </w:p>
        </w:tc>
        <w:tc>
          <w:tcPr>
            <w:tcW w:w="556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66AA8CE"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Razvoj poljoprivredne infrastrukture</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44DA9A9D"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79089CC4" w14:textId="77777777" w:rsidTr="00643110">
        <w:trPr>
          <w:trHeight w:val="498"/>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2E6D40"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7.1.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421FFF9"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Održavanje, izgradnja i modernizacija mreže javnih cesta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5765D77C"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38880ACB" w14:textId="77777777" w:rsidTr="00643110">
        <w:trPr>
          <w:trHeight w:val="566"/>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72FA8C"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7.2.</w:t>
            </w:r>
          </w:p>
        </w:tc>
        <w:tc>
          <w:tcPr>
            <w:tcW w:w="556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2A3B4"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Unaprjeđenje komunalne infrastrukture</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684EF7DF"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1F47B98D" w14:textId="77777777" w:rsidTr="00643110">
        <w:trPr>
          <w:trHeight w:val="552"/>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12CCFC" w14:textId="77777777" w:rsidR="00D24E86" w:rsidRPr="00D24E86" w:rsidRDefault="00D24E86" w:rsidP="00D24E86">
            <w:pPr>
              <w:suppressAutoHyphens w:val="0"/>
              <w:spacing w:after="0"/>
              <w:jc w:val="center"/>
            </w:pPr>
            <w:r w:rsidRPr="00D24E86">
              <w:rPr>
                <w:rFonts w:ascii="Times New Roman" w:eastAsia="Times New Roman" w:hAnsi="Times New Roman"/>
                <w:sz w:val="24"/>
                <w:szCs w:val="24"/>
                <w:lang w:eastAsia="hr-HR"/>
              </w:rPr>
              <w:t>8.1.</w:t>
            </w:r>
          </w:p>
        </w:tc>
        <w:tc>
          <w:tcPr>
            <w:tcW w:w="5565"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A4EC514"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Razvoj IKT infrastrukture i primjena naprednih tehnologija</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2AEB4877"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r w:rsidR="00D24E86" w:rsidRPr="00D24E86" w14:paraId="7937AB01" w14:textId="77777777" w:rsidTr="00643110">
        <w:trPr>
          <w:trHeight w:val="491"/>
        </w:trPr>
        <w:tc>
          <w:tcPr>
            <w:tcW w:w="123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DA6122B" w14:textId="77777777" w:rsidR="00D24E86" w:rsidRPr="00D24E86" w:rsidRDefault="00D24E86" w:rsidP="00D24E86">
            <w:pPr>
              <w:suppressAutoHyphens w:val="0"/>
              <w:spacing w:after="0"/>
              <w:jc w:val="center"/>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9.1.</w:t>
            </w:r>
          </w:p>
        </w:tc>
        <w:tc>
          <w:tcPr>
            <w:tcW w:w="556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713BB17"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Poboljšanje dostupnosti usluga JLS</w:t>
            </w:r>
          </w:p>
        </w:tc>
        <w:tc>
          <w:tcPr>
            <w:tcW w:w="2381" w:type="dxa"/>
            <w:tcBorders>
              <w:bottom w:val="single" w:sz="4" w:space="0" w:color="000000"/>
              <w:right w:val="single" w:sz="4" w:space="0" w:color="000000"/>
            </w:tcBorders>
            <w:shd w:val="clear" w:color="auto" w:fill="FBE4D5"/>
            <w:noWrap/>
            <w:tcMar>
              <w:top w:w="0" w:type="dxa"/>
              <w:left w:w="108" w:type="dxa"/>
              <w:bottom w:w="0" w:type="dxa"/>
              <w:right w:w="108" w:type="dxa"/>
            </w:tcMar>
            <w:vAlign w:val="bottom"/>
          </w:tcPr>
          <w:p w14:paraId="1AFD0F10" w14:textId="77777777" w:rsidR="00D24E86" w:rsidRPr="00D24E86" w:rsidRDefault="00D24E86" w:rsidP="00D24E86">
            <w:pPr>
              <w:suppressAutoHyphens w:val="0"/>
              <w:spacing w:after="0"/>
              <w:rPr>
                <w:rFonts w:ascii="Times New Roman" w:eastAsia="Times New Roman" w:hAnsi="Times New Roman"/>
                <w:sz w:val="24"/>
                <w:szCs w:val="24"/>
                <w:lang w:eastAsia="hr-HR"/>
              </w:rPr>
            </w:pPr>
            <w:r w:rsidRPr="00D24E86">
              <w:rPr>
                <w:rFonts w:ascii="Times New Roman" w:eastAsia="Times New Roman" w:hAnsi="Times New Roman"/>
                <w:sz w:val="24"/>
                <w:szCs w:val="24"/>
                <w:lang w:eastAsia="hr-HR"/>
              </w:rPr>
              <w:t>U TIJEKU</w:t>
            </w:r>
          </w:p>
        </w:tc>
      </w:tr>
    </w:tbl>
    <w:p w14:paraId="38EF25C8" w14:textId="77777777" w:rsidR="00D24E86" w:rsidRDefault="00D24E86" w:rsidP="00D24E86">
      <w:pPr>
        <w:rPr>
          <w:rFonts w:ascii="Times New Roman" w:hAnsi="Times New Roman"/>
          <w:sz w:val="24"/>
          <w:szCs w:val="24"/>
        </w:rPr>
      </w:pPr>
    </w:p>
    <w:p w14:paraId="13BC6E4E" w14:textId="2B108D50" w:rsidR="00F347C7" w:rsidRPr="006629B2" w:rsidRDefault="00A22299" w:rsidP="00A22299">
      <w:pPr>
        <w:pStyle w:val="Naslov2"/>
        <w:rPr>
          <w:rFonts w:ascii="Times New Roman" w:hAnsi="Times New Roman" w:cs="Times New Roman"/>
          <w:sz w:val="24"/>
          <w:szCs w:val="24"/>
        </w:rPr>
      </w:pPr>
      <w:bookmarkStart w:id="5" w:name="_Toc158118157"/>
      <w:r w:rsidRPr="006629B2">
        <w:rPr>
          <w:rFonts w:ascii="Times New Roman" w:hAnsi="Times New Roman" w:cs="Times New Roman"/>
          <w:sz w:val="24"/>
          <w:szCs w:val="24"/>
        </w:rPr>
        <w:lastRenderedPageBreak/>
        <w:t>2.2.</w:t>
      </w:r>
      <w:r w:rsidR="00F347C7" w:rsidRPr="006629B2">
        <w:rPr>
          <w:rFonts w:ascii="Times New Roman" w:hAnsi="Times New Roman" w:cs="Times New Roman"/>
          <w:sz w:val="24"/>
          <w:szCs w:val="24"/>
        </w:rPr>
        <w:t>Podaci o proračunskim sredstvima</w:t>
      </w:r>
      <w:bookmarkEnd w:id="5"/>
    </w:p>
    <w:p w14:paraId="027A5A17" w14:textId="77777777" w:rsidR="00F347C7" w:rsidRDefault="00F347C7" w:rsidP="00F347C7">
      <w:pPr>
        <w:rPr>
          <w:rFonts w:ascii="Times New Roman" w:hAnsi="Times New Roman"/>
          <w:sz w:val="24"/>
          <w:szCs w:val="24"/>
        </w:rPr>
      </w:pPr>
    </w:p>
    <w:p w14:paraId="3B45EE3A" w14:textId="1431020C" w:rsidR="00F347C7" w:rsidRDefault="00F347C7" w:rsidP="00F347C7">
      <w:pPr>
        <w:jc w:val="both"/>
        <w:rPr>
          <w:rFonts w:ascii="Times New Roman" w:hAnsi="Times New Roman"/>
          <w:sz w:val="24"/>
          <w:szCs w:val="24"/>
        </w:rPr>
      </w:pPr>
      <w:r>
        <w:rPr>
          <w:rFonts w:ascii="Times New Roman" w:hAnsi="Times New Roman"/>
          <w:sz w:val="24"/>
          <w:szCs w:val="24"/>
        </w:rPr>
        <w:t xml:space="preserve">U godišnjem izvještajnom razdoblju za 2 mjere Općine Cerna nije bilo utrošenih proračunskih sredstava dok su se za </w:t>
      </w:r>
      <w:r w:rsidR="006631A8">
        <w:rPr>
          <w:rFonts w:ascii="Times New Roman" w:hAnsi="Times New Roman"/>
          <w:sz w:val="24"/>
          <w:szCs w:val="24"/>
        </w:rPr>
        <w:t>12</w:t>
      </w:r>
      <w:r>
        <w:rPr>
          <w:rFonts w:ascii="Times New Roman" w:hAnsi="Times New Roman"/>
          <w:sz w:val="24"/>
          <w:szCs w:val="24"/>
        </w:rPr>
        <w:t xml:space="preserve"> mjera sredstva trošila sukladno planu.</w:t>
      </w:r>
    </w:p>
    <w:p w14:paraId="42D6EEDF" w14:textId="27F86CFD" w:rsidR="00F347C7" w:rsidRDefault="00F347C7" w:rsidP="00F347C7">
      <w:pPr>
        <w:rPr>
          <w:rFonts w:ascii="Times New Roman" w:hAnsi="Times New Roman"/>
          <w:sz w:val="24"/>
          <w:szCs w:val="24"/>
        </w:rPr>
      </w:pPr>
      <w:r>
        <w:rPr>
          <w:rFonts w:ascii="Times New Roman" w:hAnsi="Times New Roman"/>
          <w:sz w:val="24"/>
          <w:szCs w:val="24"/>
        </w:rPr>
        <w:t xml:space="preserve">Tablica: Prikaz utrošenih proračunskih sredstava Općine Cerna </w:t>
      </w:r>
    </w:p>
    <w:tbl>
      <w:tblPr>
        <w:tblW w:w="8943" w:type="dxa"/>
        <w:tblCellMar>
          <w:left w:w="10" w:type="dxa"/>
          <w:right w:w="10" w:type="dxa"/>
        </w:tblCellMar>
        <w:tblLook w:val="04A0" w:firstRow="1" w:lastRow="0" w:firstColumn="1" w:lastColumn="0" w:noHBand="0" w:noVBand="1"/>
      </w:tblPr>
      <w:tblGrid>
        <w:gridCol w:w="1056"/>
        <w:gridCol w:w="3741"/>
        <w:gridCol w:w="2244"/>
        <w:gridCol w:w="2190"/>
      </w:tblGrid>
      <w:tr w:rsidR="006631A8" w:rsidRPr="006631A8" w14:paraId="22BBEF0C" w14:textId="77777777" w:rsidTr="00643110">
        <w:trPr>
          <w:trHeight w:val="1156"/>
        </w:trPr>
        <w:tc>
          <w:tcPr>
            <w:tcW w:w="1055" w:type="dxa"/>
            <w:tcBorders>
              <w:top w:val="single" w:sz="4" w:space="0" w:color="000000"/>
              <w:left w:val="single" w:sz="4" w:space="0" w:color="000000"/>
              <w:bottom w:val="single" w:sz="4" w:space="0" w:color="000000"/>
              <w:right w:val="single" w:sz="4" w:space="0" w:color="000000"/>
            </w:tcBorders>
            <w:shd w:val="clear" w:color="auto" w:fill="548235"/>
            <w:tcMar>
              <w:top w:w="0" w:type="dxa"/>
              <w:left w:w="108" w:type="dxa"/>
              <w:bottom w:w="0" w:type="dxa"/>
              <w:right w:w="108" w:type="dxa"/>
            </w:tcMar>
            <w:vAlign w:val="center"/>
          </w:tcPr>
          <w:p w14:paraId="712D9B88" w14:textId="77777777" w:rsidR="006631A8" w:rsidRPr="006631A8" w:rsidRDefault="006631A8" w:rsidP="006631A8">
            <w:pPr>
              <w:suppressAutoHyphens w:val="0"/>
              <w:spacing w:after="0"/>
              <w:jc w:val="center"/>
              <w:rPr>
                <w:rFonts w:ascii="Times New Roman" w:eastAsia="Times New Roman" w:hAnsi="Times New Roman"/>
                <w:b/>
                <w:bCs/>
                <w:sz w:val="24"/>
                <w:szCs w:val="24"/>
                <w:lang w:eastAsia="hr-HR"/>
              </w:rPr>
            </w:pPr>
            <w:r w:rsidRPr="006631A8">
              <w:rPr>
                <w:rFonts w:ascii="Times New Roman" w:eastAsia="Times New Roman" w:hAnsi="Times New Roman"/>
                <w:b/>
                <w:bCs/>
                <w:sz w:val="24"/>
                <w:szCs w:val="24"/>
                <w:lang w:eastAsia="hr-HR"/>
              </w:rPr>
              <w:t>REDNI BROJ MJERE</w:t>
            </w:r>
          </w:p>
        </w:tc>
        <w:tc>
          <w:tcPr>
            <w:tcW w:w="3741" w:type="dxa"/>
            <w:tcBorders>
              <w:top w:val="single" w:sz="4" w:space="0" w:color="000000"/>
              <w:bottom w:val="single" w:sz="4" w:space="0" w:color="000000"/>
              <w:right w:val="single" w:sz="4" w:space="0" w:color="000000"/>
            </w:tcBorders>
            <w:shd w:val="clear" w:color="auto" w:fill="548235"/>
            <w:noWrap/>
            <w:tcMar>
              <w:top w:w="0" w:type="dxa"/>
              <w:left w:w="108" w:type="dxa"/>
              <w:bottom w:w="0" w:type="dxa"/>
              <w:right w:w="108" w:type="dxa"/>
            </w:tcMar>
            <w:vAlign w:val="center"/>
          </w:tcPr>
          <w:p w14:paraId="7DB4A152" w14:textId="77777777" w:rsidR="006631A8" w:rsidRPr="006631A8" w:rsidRDefault="006631A8" w:rsidP="006631A8">
            <w:pPr>
              <w:suppressAutoHyphens w:val="0"/>
              <w:spacing w:after="0"/>
              <w:jc w:val="center"/>
              <w:rPr>
                <w:rFonts w:ascii="Times New Roman" w:eastAsia="Times New Roman" w:hAnsi="Times New Roman"/>
                <w:b/>
                <w:bCs/>
                <w:sz w:val="24"/>
                <w:szCs w:val="24"/>
                <w:lang w:eastAsia="hr-HR"/>
              </w:rPr>
            </w:pPr>
            <w:r w:rsidRPr="006631A8">
              <w:rPr>
                <w:rFonts w:ascii="Times New Roman" w:eastAsia="Times New Roman" w:hAnsi="Times New Roman"/>
                <w:b/>
                <w:bCs/>
                <w:sz w:val="24"/>
                <w:szCs w:val="24"/>
                <w:lang w:eastAsia="hr-HR"/>
              </w:rPr>
              <w:t>NAZIV MJERE</w:t>
            </w:r>
          </w:p>
        </w:tc>
        <w:tc>
          <w:tcPr>
            <w:tcW w:w="2244" w:type="dxa"/>
            <w:tcBorders>
              <w:top w:val="single" w:sz="4" w:space="0" w:color="000000"/>
              <w:bottom w:val="single" w:sz="4" w:space="0" w:color="000000"/>
              <w:right w:val="single" w:sz="4" w:space="0" w:color="000000"/>
            </w:tcBorders>
            <w:shd w:val="clear" w:color="auto" w:fill="548235"/>
            <w:tcMar>
              <w:top w:w="0" w:type="dxa"/>
              <w:left w:w="108" w:type="dxa"/>
              <w:bottom w:w="0" w:type="dxa"/>
              <w:right w:w="108" w:type="dxa"/>
            </w:tcMar>
            <w:vAlign w:val="center"/>
          </w:tcPr>
          <w:p w14:paraId="159DBCCE" w14:textId="487240B8" w:rsidR="006631A8" w:rsidRPr="006631A8" w:rsidRDefault="006631A8" w:rsidP="006631A8">
            <w:pPr>
              <w:suppressAutoHyphens w:val="0"/>
              <w:spacing w:after="0"/>
              <w:jc w:val="center"/>
              <w:rPr>
                <w:rFonts w:ascii="Times New Roman" w:eastAsia="Times New Roman" w:hAnsi="Times New Roman"/>
                <w:b/>
                <w:bCs/>
                <w:sz w:val="24"/>
                <w:szCs w:val="24"/>
                <w:lang w:eastAsia="hr-HR"/>
              </w:rPr>
            </w:pPr>
            <w:r w:rsidRPr="006631A8">
              <w:rPr>
                <w:rFonts w:ascii="Times New Roman" w:eastAsia="Times New Roman" w:hAnsi="Times New Roman"/>
                <w:b/>
                <w:bCs/>
                <w:sz w:val="24"/>
                <w:szCs w:val="24"/>
                <w:lang w:eastAsia="hr-HR"/>
              </w:rPr>
              <w:t xml:space="preserve">PROCJENJENI TROŠAK  PROVEDBE MJERE </w:t>
            </w:r>
            <w:r>
              <w:rPr>
                <w:rFonts w:ascii="Times New Roman" w:eastAsia="Times New Roman" w:hAnsi="Times New Roman"/>
                <w:b/>
                <w:bCs/>
                <w:sz w:val="24"/>
                <w:szCs w:val="24"/>
                <w:lang w:eastAsia="hr-HR"/>
              </w:rPr>
              <w:t>(€)</w:t>
            </w:r>
          </w:p>
        </w:tc>
        <w:tc>
          <w:tcPr>
            <w:tcW w:w="2022" w:type="dxa"/>
            <w:tcBorders>
              <w:top w:val="single" w:sz="4" w:space="0" w:color="000000"/>
              <w:bottom w:val="single" w:sz="4" w:space="0" w:color="000000"/>
              <w:right w:val="single" w:sz="4" w:space="0" w:color="000000"/>
            </w:tcBorders>
            <w:shd w:val="clear" w:color="auto" w:fill="548235"/>
            <w:tcMar>
              <w:top w:w="0" w:type="dxa"/>
              <w:left w:w="108" w:type="dxa"/>
              <w:bottom w:w="0" w:type="dxa"/>
              <w:right w:w="108" w:type="dxa"/>
            </w:tcMar>
            <w:vAlign w:val="center"/>
          </w:tcPr>
          <w:p w14:paraId="5F60E19B" w14:textId="717F8204" w:rsidR="006631A8" w:rsidRPr="006631A8" w:rsidRDefault="006631A8" w:rsidP="006631A8">
            <w:pPr>
              <w:suppressAutoHyphens w:val="0"/>
              <w:spacing w:after="0"/>
              <w:jc w:val="center"/>
              <w:rPr>
                <w:rFonts w:ascii="Times New Roman" w:eastAsia="Times New Roman" w:hAnsi="Times New Roman"/>
                <w:b/>
                <w:bCs/>
                <w:sz w:val="24"/>
                <w:szCs w:val="24"/>
                <w:lang w:eastAsia="hr-HR"/>
              </w:rPr>
            </w:pPr>
            <w:r w:rsidRPr="006631A8">
              <w:rPr>
                <w:rFonts w:ascii="Times New Roman" w:eastAsia="Times New Roman" w:hAnsi="Times New Roman"/>
                <w:b/>
                <w:bCs/>
                <w:sz w:val="24"/>
                <w:szCs w:val="24"/>
                <w:lang w:eastAsia="hr-HR"/>
              </w:rPr>
              <w:t xml:space="preserve">IZNOS UTROŠENIH PRORAČUNSKIH SREDSTAVA </w:t>
            </w:r>
            <w:r>
              <w:rPr>
                <w:rFonts w:ascii="Times New Roman" w:eastAsia="Times New Roman" w:hAnsi="Times New Roman"/>
                <w:b/>
                <w:bCs/>
                <w:sz w:val="24"/>
                <w:szCs w:val="24"/>
                <w:lang w:eastAsia="hr-HR"/>
              </w:rPr>
              <w:t>(€)</w:t>
            </w:r>
          </w:p>
        </w:tc>
      </w:tr>
      <w:tr w:rsidR="006631A8" w:rsidRPr="006631A8" w14:paraId="180DA4BA" w14:textId="77777777" w:rsidTr="00643110">
        <w:trPr>
          <w:trHeight w:val="771"/>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CE5CE1"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1.1.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DCDDC15"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Promocija i razvoj kreativnih, kulturnih i turističkih proizvoda i sadržaja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0D810240" w14:textId="4D470AAA"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139.358,96</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29400507" w14:textId="6A9C5345"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156.062,37</w:t>
            </w:r>
          </w:p>
        </w:tc>
      </w:tr>
      <w:tr w:rsidR="006631A8" w:rsidRPr="006631A8" w14:paraId="4FDF9F07" w14:textId="77777777" w:rsidTr="00643110">
        <w:trPr>
          <w:trHeight w:val="755"/>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753C79"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1.2.</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29DE40B"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Obnova i izgradnja turističke i kulturne infrastrukture</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0E425E07" w14:textId="57623B25"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13.272,28</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231DF8D4" w14:textId="77777777" w:rsidR="006631A8" w:rsidRPr="006631A8" w:rsidRDefault="006631A8" w:rsidP="006631A8">
            <w:pPr>
              <w:suppressAutoHyphens w:val="0"/>
              <w:spacing w:after="0"/>
              <w:jc w:val="right"/>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 -</w:t>
            </w:r>
          </w:p>
        </w:tc>
      </w:tr>
      <w:tr w:rsidR="006631A8" w:rsidRPr="006631A8" w14:paraId="0E99B53F" w14:textId="77777777" w:rsidTr="00643110">
        <w:trPr>
          <w:trHeight w:val="980"/>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0E4AA5B"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2.1.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F684497"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Unapređenje predškolskog, osnovnoškolskog i srednjoškolskog sustava odgoja i obrazovanja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0E1C4567" w14:textId="2CF97DA0"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148.649,54</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6D9F2D4C" w14:textId="725FDABE" w:rsidR="006631A8" w:rsidRPr="006631A8" w:rsidRDefault="006631A8" w:rsidP="006631A8">
            <w:pPr>
              <w:suppressAutoHyphens w:val="0"/>
              <w:jc w:val="right"/>
              <w:rPr>
                <w:rFonts w:ascii="Times New Roman" w:hAnsi="Times New Roman"/>
                <w:sz w:val="24"/>
                <w:szCs w:val="24"/>
              </w:rPr>
            </w:pPr>
            <w:r>
              <w:rPr>
                <w:rFonts w:ascii="Times New Roman" w:hAnsi="Times New Roman"/>
                <w:sz w:val="24"/>
                <w:szCs w:val="24"/>
              </w:rPr>
              <w:t>157.027,30</w:t>
            </w:r>
            <w:r w:rsidRPr="006631A8">
              <w:rPr>
                <w:rFonts w:ascii="Times New Roman" w:hAnsi="Times New Roman"/>
                <w:sz w:val="24"/>
                <w:szCs w:val="24"/>
              </w:rPr>
              <w:t xml:space="preserve"> </w:t>
            </w:r>
          </w:p>
        </w:tc>
      </w:tr>
      <w:tr w:rsidR="006631A8" w:rsidRPr="006631A8" w14:paraId="6AA1CAC1" w14:textId="77777777" w:rsidTr="00643110">
        <w:trPr>
          <w:trHeight w:val="417"/>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9CAF672"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2.2.</w:t>
            </w:r>
          </w:p>
        </w:tc>
        <w:tc>
          <w:tcPr>
            <w:tcW w:w="374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5D54F9"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Poticanje razvoja visokog obrazovanja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29919AF7" w14:textId="7C977F92"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26.544,56</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51F2CCA6" w14:textId="163E3A88"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17.500,00</w:t>
            </w:r>
          </w:p>
        </w:tc>
      </w:tr>
      <w:tr w:rsidR="006631A8" w:rsidRPr="006631A8" w14:paraId="63E0A77A" w14:textId="77777777" w:rsidTr="00643110">
        <w:trPr>
          <w:trHeight w:val="868"/>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BEC2EC5"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2.3.</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ECB218C"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Izgradnja, dogradnja i opremanje objekata potrebnih za poboljšanje obrazovnog sustava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21D2B381" w14:textId="6B829422"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796.336,85</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2B3D25D2" w14:textId="4B1BF9BA" w:rsidR="006631A8" w:rsidRPr="006631A8" w:rsidRDefault="006631A8" w:rsidP="006631A8">
            <w:pPr>
              <w:suppressAutoHyphens w:val="0"/>
              <w:spacing w:after="0"/>
              <w:jc w:val="right"/>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 </w:t>
            </w:r>
            <w:r>
              <w:rPr>
                <w:rFonts w:ascii="Times New Roman" w:eastAsia="Times New Roman" w:hAnsi="Times New Roman"/>
                <w:sz w:val="24"/>
                <w:szCs w:val="24"/>
                <w:lang w:eastAsia="hr-HR"/>
              </w:rPr>
              <w:t>99.204,32</w:t>
            </w:r>
          </w:p>
        </w:tc>
      </w:tr>
      <w:tr w:rsidR="006631A8" w:rsidRPr="006631A8" w14:paraId="09C745F4" w14:textId="77777777" w:rsidTr="00643110">
        <w:trPr>
          <w:trHeight w:val="321"/>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85EA62"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3.1.</w:t>
            </w:r>
          </w:p>
        </w:tc>
        <w:tc>
          <w:tcPr>
            <w:tcW w:w="374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7D7D20"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Poticanje nataliteta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0136386E" w14:textId="1A1C7162"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33.180,70</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181F748F" w14:textId="40E72F1A"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27.177,31</w:t>
            </w:r>
          </w:p>
        </w:tc>
      </w:tr>
      <w:tr w:rsidR="006631A8" w:rsidRPr="006631A8" w14:paraId="5C030974" w14:textId="77777777" w:rsidTr="00643110">
        <w:trPr>
          <w:trHeight w:val="706"/>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D362DE"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3.2.</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484A9D8"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Osiguranje uvjeta za jačanje pozitivne migracijske bilance</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40746E54" w14:textId="27ED21C0"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39.816,84</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4DB96275" w14:textId="7D6B3966"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37.454,46</w:t>
            </w:r>
          </w:p>
        </w:tc>
      </w:tr>
      <w:tr w:rsidR="006631A8" w:rsidRPr="006631A8" w14:paraId="1727EF1A" w14:textId="77777777" w:rsidTr="00643110">
        <w:trPr>
          <w:trHeight w:val="943"/>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B8E9701"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4.1.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84408D6"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Poticanje daljnjeg unaprjeđenja sustava civilne zaštite i spašavanja ljudi i imovine</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5513BCCD" w14:textId="7B09FB04"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4.433,52</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713EF41D" w14:textId="77777777" w:rsidR="006631A8" w:rsidRPr="006631A8" w:rsidRDefault="006631A8" w:rsidP="006631A8">
            <w:pPr>
              <w:suppressAutoHyphens w:val="0"/>
              <w:spacing w:after="0"/>
              <w:jc w:val="right"/>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 -</w:t>
            </w:r>
          </w:p>
        </w:tc>
      </w:tr>
      <w:tr w:rsidR="006631A8" w:rsidRPr="006631A8" w14:paraId="7E5F025F" w14:textId="77777777" w:rsidTr="00643110">
        <w:trPr>
          <w:trHeight w:val="881"/>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0C87F1"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5.1.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5C81E09"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Izgradnja, rekonstrukcija, obnova i održavanje sustava vodoopskrbe i odvodnje i pročišćavanja voda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49353847" w14:textId="126D5CC5"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66.361,40</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19BCE30C" w14:textId="1A819075"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4.237,57</w:t>
            </w:r>
          </w:p>
        </w:tc>
      </w:tr>
      <w:tr w:rsidR="006631A8" w:rsidRPr="006631A8" w14:paraId="4183E0CA" w14:textId="77777777" w:rsidTr="00643110">
        <w:trPr>
          <w:trHeight w:val="417"/>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DEAED80"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6.1.</w:t>
            </w:r>
          </w:p>
        </w:tc>
        <w:tc>
          <w:tcPr>
            <w:tcW w:w="374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A60C0F"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Razvoj poljoprivredne infrastrukture</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75297D01" w14:textId="027DDED4"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26.544,56</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53AD7C3C" w14:textId="2AF74E79"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23.388,84</w:t>
            </w:r>
          </w:p>
        </w:tc>
      </w:tr>
      <w:tr w:rsidR="006631A8" w:rsidRPr="006631A8" w14:paraId="2A83E281" w14:textId="77777777" w:rsidTr="00643110">
        <w:trPr>
          <w:trHeight w:val="690"/>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B537ACC"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7.1.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C9AE702"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Održavanje, izgradnja i modernizacija mreže javnih cesta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6D9D1E27" w14:textId="24FD473D"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7.000,00</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3F9AA39F" w14:textId="4D77C173" w:rsidR="006631A8" w:rsidRPr="006631A8" w:rsidRDefault="006631A8"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18.910,50</w:t>
            </w:r>
          </w:p>
        </w:tc>
      </w:tr>
      <w:tr w:rsidR="006631A8" w:rsidRPr="006631A8" w14:paraId="24D45E46" w14:textId="77777777" w:rsidTr="00643110">
        <w:trPr>
          <w:trHeight w:val="321"/>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953D3E"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7.2.</w:t>
            </w:r>
          </w:p>
        </w:tc>
        <w:tc>
          <w:tcPr>
            <w:tcW w:w="374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5B26DA"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Unaprjeđenje komunalne infrastrukture</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7BEE3CED" w14:textId="0208839F" w:rsidR="006631A8" w:rsidRPr="006631A8" w:rsidRDefault="00BE7AD0"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237.573,82</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7DA45817" w14:textId="043C9716" w:rsidR="006631A8" w:rsidRPr="006631A8" w:rsidRDefault="00BE7AD0"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64.730,90</w:t>
            </w:r>
          </w:p>
        </w:tc>
      </w:tr>
      <w:tr w:rsidR="006631A8" w:rsidRPr="006631A8" w14:paraId="59061266" w14:textId="77777777" w:rsidTr="00643110">
        <w:trPr>
          <w:trHeight w:val="674"/>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3156E9"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8.1.</w:t>
            </w:r>
          </w:p>
        </w:tc>
        <w:tc>
          <w:tcPr>
            <w:tcW w:w="374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9DFD3F4"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Razvoj IKT infrastrukture i primjena naprednih tehnologija</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5AD31108" w14:textId="609A1063" w:rsidR="006631A8" w:rsidRPr="006631A8" w:rsidRDefault="00BE7AD0" w:rsidP="006631A8">
            <w:pPr>
              <w:suppressAutoHyphens w:val="0"/>
              <w:spacing w:after="0"/>
              <w:jc w:val="right"/>
              <w:rPr>
                <w:rFonts w:ascii="Times New Roman" w:eastAsia="Times New Roman" w:hAnsi="Times New Roman"/>
                <w:color w:val="C00000"/>
                <w:sz w:val="24"/>
                <w:szCs w:val="24"/>
                <w:lang w:eastAsia="hr-HR"/>
              </w:rPr>
            </w:pPr>
            <w:r w:rsidRPr="00BE7AD0">
              <w:rPr>
                <w:rFonts w:ascii="Times New Roman" w:eastAsia="Times New Roman" w:hAnsi="Times New Roman"/>
                <w:sz w:val="24"/>
                <w:szCs w:val="24"/>
                <w:lang w:eastAsia="hr-HR"/>
              </w:rPr>
              <w:t>5.847,50</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6E414522" w14:textId="6430D3F2" w:rsidR="006631A8" w:rsidRPr="006631A8" w:rsidRDefault="00BE7AD0" w:rsidP="006631A8">
            <w:pPr>
              <w:suppressAutoHyphens w:val="0"/>
              <w:spacing w:after="0"/>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5.847,50</w:t>
            </w:r>
          </w:p>
        </w:tc>
      </w:tr>
      <w:tr w:rsidR="006631A8" w:rsidRPr="006631A8" w14:paraId="44EE81FC" w14:textId="77777777" w:rsidTr="00643110">
        <w:trPr>
          <w:trHeight w:val="321"/>
        </w:trPr>
        <w:tc>
          <w:tcPr>
            <w:tcW w:w="10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FCC65E" w14:textId="77777777" w:rsidR="006631A8" w:rsidRPr="006631A8" w:rsidRDefault="006631A8" w:rsidP="006631A8">
            <w:pPr>
              <w:suppressAutoHyphens w:val="0"/>
              <w:spacing w:after="0"/>
              <w:jc w:val="center"/>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9.1.</w:t>
            </w:r>
          </w:p>
        </w:tc>
        <w:tc>
          <w:tcPr>
            <w:tcW w:w="374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52F2E4" w14:textId="77777777" w:rsidR="006631A8" w:rsidRPr="006631A8" w:rsidRDefault="006631A8" w:rsidP="006631A8">
            <w:pPr>
              <w:suppressAutoHyphens w:val="0"/>
              <w:spacing w:after="0"/>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Poboljšanje dostupnosti usluga JLS</w:t>
            </w:r>
          </w:p>
        </w:tc>
        <w:tc>
          <w:tcPr>
            <w:tcW w:w="2244" w:type="dxa"/>
            <w:tcBorders>
              <w:bottom w:val="single" w:sz="4" w:space="0" w:color="000000"/>
              <w:right w:val="single" w:sz="4" w:space="0" w:color="000000"/>
            </w:tcBorders>
            <w:shd w:val="clear" w:color="auto" w:fill="C6E0B4"/>
            <w:noWrap/>
            <w:tcMar>
              <w:top w:w="0" w:type="dxa"/>
              <w:left w:w="108" w:type="dxa"/>
              <w:bottom w:w="0" w:type="dxa"/>
              <w:right w:w="108" w:type="dxa"/>
            </w:tcMar>
            <w:vAlign w:val="bottom"/>
          </w:tcPr>
          <w:p w14:paraId="2D3D0080" w14:textId="2481811B" w:rsidR="006631A8" w:rsidRPr="006631A8" w:rsidRDefault="00C73EA3" w:rsidP="006631A8">
            <w:pPr>
              <w:suppressAutoHyphens w:val="0"/>
              <w:spacing w:after="0"/>
              <w:jc w:val="right"/>
              <w:rPr>
                <w:rFonts w:ascii="Times New Roman" w:eastAsia="Times New Roman" w:hAnsi="Times New Roman"/>
                <w:color w:val="C00000"/>
                <w:sz w:val="24"/>
                <w:szCs w:val="24"/>
                <w:lang w:eastAsia="hr-HR"/>
              </w:rPr>
            </w:pPr>
            <w:r w:rsidRPr="00C73EA3">
              <w:rPr>
                <w:rFonts w:ascii="Times New Roman" w:eastAsia="Times New Roman" w:hAnsi="Times New Roman"/>
                <w:sz w:val="24"/>
                <w:szCs w:val="24"/>
                <w:lang w:eastAsia="hr-HR"/>
              </w:rPr>
              <w:t>482.483,58</w:t>
            </w:r>
          </w:p>
        </w:tc>
        <w:tc>
          <w:tcPr>
            <w:tcW w:w="2022" w:type="dxa"/>
            <w:tcBorders>
              <w:bottom w:val="single" w:sz="4" w:space="0" w:color="000000"/>
              <w:right w:val="single" w:sz="4" w:space="0" w:color="000000"/>
            </w:tcBorders>
            <w:shd w:val="clear" w:color="auto" w:fill="E2EFDA"/>
            <w:noWrap/>
            <w:tcMar>
              <w:top w:w="0" w:type="dxa"/>
              <w:left w:w="108" w:type="dxa"/>
              <w:bottom w:w="0" w:type="dxa"/>
              <w:right w:w="108" w:type="dxa"/>
            </w:tcMar>
            <w:vAlign w:val="bottom"/>
          </w:tcPr>
          <w:p w14:paraId="18490917" w14:textId="77777777" w:rsidR="006631A8" w:rsidRPr="006631A8" w:rsidRDefault="006631A8" w:rsidP="006631A8">
            <w:pPr>
              <w:suppressAutoHyphens w:val="0"/>
              <w:spacing w:after="0"/>
              <w:jc w:val="right"/>
              <w:rPr>
                <w:rFonts w:ascii="Times New Roman" w:eastAsia="Times New Roman" w:hAnsi="Times New Roman"/>
                <w:sz w:val="24"/>
                <w:szCs w:val="24"/>
                <w:lang w:eastAsia="hr-HR"/>
              </w:rPr>
            </w:pPr>
            <w:r w:rsidRPr="006631A8">
              <w:rPr>
                <w:rFonts w:ascii="Times New Roman" w:eastAsia="Times New Roman" w:hAnsi="Times New Roman"/>
                <w:sz w:val="24"/>
                <w:szCs w:val="24"/>
                <w:lang w:eastAsia="hr-HR"/>
              </w:rPr>
              <w:t>n/p</w:t>
            </w:r>
          </w:p>
        </w:tc>
      </w:tr>
    </w:tbl>
    <w:p w14:paraId="2F852F2A" w14:textId="17A692E1" w:rsidR="00D24E86" w:rsidRDefault="001E713A" w:rsidP="001E713A">
      <w:pPr>
        <w:pStyle w:val="Odlomakpopisa"/>
        <w:numPr>
          <w:ilvl w:val="1"/>
          <w:numId w:val="1"/>
        </w:numPr>
        <w:rPr>
          <w:rFonts w:ascii="Times New Roman" w:hAnsi="Times New Roman"/>
          <w:sz w:val="24"/>
          <w:szCs w:val="24"/>
        </w:rPr>
      </w:pPr>
      <w:r>
        <w:rPr>
          <w:rFonts w:ascii="Times New Roman" w:hAnsi="Times New Roman"/>
          <w:sz w:val="24"/>
          <w:szCs w:val="24"/>
        </w:rPr>
        <w:t xml:space="preserve"> Zaključak o ostvarenom napretku u provedbi mjera u provedenom programu</w:t>
      </w:r>
    </w:p>
    <w:p w14:paraId="5A9CD72C" w14:textId="77777777" w:rsidR="001E713A" w:rsidRDefault="001E713A" w:rsidP="001E713A">
      <w:pPr>
        <w:rPr>
          <w:rFonts w:ascii="Times New Roman" w:hAnsi="Times New Roman"/>
          <w:sz w:val="24"/>
          <w:szCs w:val="24"/>
        </w:rPr>
      </w:pPr>
    </w:p>
    <w:p w14:paraId="2CEA76DF" w14:textId="366EE0F4" w:rsidR="001E713A" w:rsidRPr="003270F5" w:rsidRDefault="001E713A" w:rsidP="001E713A">
      <w:pPr>
        <w:jc w:val="both"/>
        <w:rPr>
          <w:rFonts w:ascii="Times New Roman" w:hAnsi="Times New Roman"/>
          <w:sz w:val="24"/>
          <w:szCs w:val="24"/>
        </w:rPr>
      </w:pPr>
      <w:r w:rsidRPr="003270F5">
        <w:rPr>
          <w:rFonts w:ascii="Times New Roman" w:hAnsi="Times New Roman"/>
          <w:sz w:val="24"/>
          <w:szCs w:val="24"/>
        </w:rPr>
        <w:t xml:space="preserve">Napredak koji je ostvaren u provedbi mjera u Općini Cerna uvjetovan je nizom okolnosti  koje su utjecale na provedbu Provedbenog programa za razdoblje 2021. – 2025. godine kojim su definirane mjere za naredno razdoblje. Uz izazove koje nam je nametnula </w:t>
      </w:r>
      <w:r w:rsidR="003270F5" w:rsidRPr="003270F5">
        <w:rPr>
          <w:rFonts w:ascii="Times New Roman" w:hAnsi="Times New Roman"/>
          <w:sz w:val="24"/>
          <w:szCs w:val="24"/>
        </w:rPr>
        <w:t>elementarna nepogoda koja je u srpnju 2023. godine zahvatila naše područje</w:t>
      </w:r>
      <w:r w:rsidRPr="003270F5">
        <w:rPr>
          <w:rFonts w:ascii="Times New Roman" w:hAnsi="Times New Roman"/>
          <w:sz w:val="24"/>
          <w:szCs w:val="24"/>
        </w:rPr>
        <w:t>, za većinu mjera ostvaren je planirani napredak ključne točke ostvarenja.</w:t>
      </w:r>
    </w:p>
    <w:p w14:paraId="39DF1DC2" w14:textId="77777777" w:rsidR="001E713A" w:rsidRDefault="001E713A" w:rsidP="001E713A">
      <w:pPr>
        <w:jc w:val="both"/>
        <w:rPr>
          <w:rFonts w:ascii="Times New Roman" w:hAnsi="Times New Roman"/>
          <w:sz w:val="24"/>
          <w:szCs w:val="24"/>
        </w:rPr>
      </w:pPr>
      <w:r>
        <w:rPr>
          <w:rFonts w:ascii="Times New Roman" w:hAnsi="Times New Roman"/>
          <w:sz w:val="24"/>
          <w:szCs w:val="24"/>
        </w:rPr>
        <w:t>Također treba napomenuti, da su u Provedbenom programu Općine Cerna za razdoblje 2021. do 2025.godine, mjere sagledane unutar četverogodišnjeg razdoblja, te se većina mjera provodi kontinuirano.</w:t>
      </w:r>
    </w:p>
    <w:p w14:paraId="2A2A3F1D" w14:textId="1C7F080E" w:rsidR="001E713A" w:rsidRPr="006629B2" w:rsidRDefault="001E713A" w:rsidP="001E713A">
      <w:pPr>
        <w:rPr>
          <w:rFonts w:ascii="Times New Roman" w:hAnsi="Times New Roman"/>
          <w:sz w:val="24"/>
          <w:szCs w:val="24"/>
        </w:rPr>
      </w:pPr>
    </w:p>
    <w:p w14:paraId="6E6FAC87" w14:textId="1B8B23D7" w:rsidR="001E713A" w:rsidRPr="006629B2" w:rsidRDefault="00A22299" w:rsidP="00A22299">
      <w:pPr>
        <w:pStyle w:val="Naslov2"/>
        <w:rPr>
          <w:rFonts w:ascii="Times New Roman" w:hAnsi="Times New Roman" w:cs="Times New Roman"/>
          <w:sz w:val="24"/>
          <w:szCs w:val="24"/>
        </w:rPr>
      </w:pPr>
      <w:bookmarkStart w:id="6" w:name="_Toc158118158"/>
      <w:r w:rsidRPr="006629B2">
        <w:rPr>
          <w:rFonts w:ascii="Times New Roman" w:hAnsi="Times New Roman" w:cs="Times New Roman"/>
          <w:sz w:val="24"/>
          <w:szCs w:val="24"/>
        </w:rPr>
        <w:t>2.3.</w:t>
      </w:r>
      <w:r w:rsidR="001E713A" w:rsidRPr="006629B2">
        <w:rPr>
          <w:rFonts w:ascii="Times New Roman" w:hAnsi="Times New Roman" w:cs="Times New Roman"/>
          <w:sz w:val="24"/>
          <w:szCs w:val="24"/>
        </w:rPr>
        <w:t>Preporuke za otklanjanje prepreka u postignuću ključnih točaka ostvarenja</w:t>
      </w:r>
      <w:bookmarkEnd w:id="6"/>
    </w:p>
    <w:p w14:paraId="13AADC49" w14:textId="77777777" w:rsidR="001E713A" w:rsidRDefault="001E713A" w:rsidP="001E713A">
      <w:pPr>
        <w:rPr>
          <w:rFonts w:ascii="Times New Roman" w:hAnsi="Times New Roman"/>
          <w:sz w:val="24"/>
          <w:szCs w:val="24"/>
        </w:rPr>
      </w:pPr>
    </w:p>
    <w:p w14:paraId="3C863E0C" w14:textId="77777777" w:rsidR="001E713A" w:rsidRDefault="001E713A" w:rsidP="001E713A">
      <w:pPr>
        <w:rPr>
          <w:rFonts w:ascii="Times New Roman" w:hAnsi="Times New Roman"/>
          <w:sz w:val="24"/>
          <w:szCs w:val="24"/>
        </w:rPr>
      </w:pPr>
      <w:r>
        <w:rPr>
          <w:rFonts w:ascii="Times New Roman" w:hAnsi="Times New Roman"/>
          <w:sz w:val="24"/>
          <w:szCs w:val="24"/>
        </w:rPr>
        <w:t>n/p</w:t>
      </w:r>
    </w:p>
    <w:p w14:paraId="7FE9AA2D" w14:textId="77777777" w:rsidR="001E713A" w:rsidRDefault="001E713A" w:rsidP="001E713A">
      <w:pPr>
        <w:rPr>
          <w:rFonts w:ascii="Times New Roman" w:hAnsi="Times New Roman"/>
          <w:sz w:val="24"/>
          <w:szCs w:val="24"/>
        </w:rPr>
      </w:pPr>
    </w:p>
    <w:p w14:paraId="285ACBD3" w14:textId="55314FF0" w:rsidR="001E713A" w:rsidRPr="006629B2" w:rsidRDefault="00A22299" w:rsidP="00A22299">
      <w:pPr>
        <w:pStyle w:val="Naslov1"/>
        <w:rPr>
          <w:rFonts w:ascii="Times New Roman" w:hAnsi="Times New Roman" w:cs="Times New Roman"/>
          <w:sz w:val="26"/>
          <w:szCs w:val="26"/>
        </w:rPr>
      </w:pPr>
      <w:bookmarkStart w:id="7" w:name="_Toc158118159"/>
      <w:r w:rsidRPr="006629B2">
        <w:rPr>
          <w:rFonts w:ascii="Times New Roman" w:hAnsi="Times New Roman" w:cs="Times New Roman"/>
          <w:sz w:val="26"/>
          <w:szCs w:val="26"/>
        </w:rPr>
        <w:t>3.</w:t>
      </w:r>
      <w:r w:rsidR="001E713A" w:rsidRPr="006629B2">
        <w:rPr>
          <w:rFonts w:ascii="Times New Roman" w:hAnsi="Times New Roman" w:cs="Times New Roman"/>
          <w:sz w:val="26"/>
          <w:szCs w:val="26"/>
        </w:rPr>
        <w:t>DOPRINOS OSTVARENJU CILJEVA JAVNIH POLITIKA</w:t>
      </w:r>
      <w:bookmarkEnd w:id="7"/>
    </w:p>
    <w:p w14:paraId="1C239EAB" w14:textId="77777777" w:rsidR="001E713A" w:rsidRDefault="001E713A" w:rsidP="001E713A">
      <w:pPr>
        <w:rPr>
          <w:rFonts w:ascii="Times New Roman" w:hAnsi="Times New Roman"/>
          <w:sz w:val="24"/>
          <w:szCs w:val="24"/>
        </w:rPr>
      </w:pPr>
    </w:p>
    <w:p w14:paraId="5F45ED80" w14:textId="106FD5CC" w:rsidR="001E713A" w:rsidRDefault="001E713A" w:rsidP="001E713A">
      <w:pPr>
        <w:jc w:val="both"/>
      </w:pPr>
      <w:r w:rsidRPr="001E713A">
        <w:rPr>
          <w:rFonts w:ascii="Times New Roman" w:hAnsi="Times New Roman"/>
          <w:sz w:val="24"/>
          <w:szCs w:val="24"/>
        </w:rPr>
        <w:t xml:space="preserve"> </w:t>
      </w:r>
      <w:r>
        <w:rPr>
          <w:rFonts w:ascii="Times New Roman" w:hAnsi="Times New Roman"/>
          <w:sz w:val="24"/>
          <w:szCs w:val="24"/>
        </w:rPr>
        <w:t xml:space="preserve">Ključni strateški dokument na kojem se temelji Provedbeni program Općine Cerna od 2021.g do 2025. je Nacionalna razvojna strategija do 2030. koja utvrđuje strateški cilj: </w:t>
      </w:r>
      <w:r>
        <w:rPr>
          <w:rFonts w:ascii="Times New Roman" w:hAnsi="Times New Roman"/>
          <w:i/>
          <w:iCs/>
          <w:sz w:val="24"/>
          <w:szCs w:val="24"/>
        </w:rPr>
        <w:t xml:space="preserve">Održivo gospodarstvo i društvo, jačanje otpornosti na krize, zelena i digitalna tranzicija te ravnomjeran regionalni razvoj. </w:t>
      </w:r>
      <w:r>
        <w:rPr>
          <w:rStyle w:val="Referencafusnote"/>
          <w:rFonts w:ascii="Times New Roman" w:hAnsi="Times New Roman"/>
          <w:i/>
          <w:iCs/>
          <w:sz w:val="24"/>
          <w:szCs w:val="24"/>
        </w:rPr>
        <w:footnoteReference w:id="1"/>
      </w:r>
    </w:p>
    <w:p w14:paraId="18B525B0" w14:textId="77777777" w:rsidR="001E713A" w:rsidRDefault="001E713A" w:rsidP="001E713A">
      <w:pPr>
        <w:jc w:val="both"/>
        <w:rPr>
          <w:rFonts w:ascii="Times New Roman" w:hAnsi="Times New Roman"/>
          <w:sz w:val="24"/>
          <w:szCs w:val="24"/>
        </w:rPr>
      </w:pPr>
      <w:r>
        <w:rPr>
          <w:rFonts w:ascii="Times New Roman" w:hAnsi="Times New Roman"/>
          <w:sz w:val="24"/>
          <w:szCs w:val="24"/>
        </w:rPr>
        <w:t>Prioriteti javne politike neposredno su vezani za ostvarenje strateških ciljeva razvoja utvrđenih Nacionalnom razvojnom strategijom do 2030. Međutim, kako je nemoguće u kratkom roku ostvariti postavljene ciljeve, nužno je utvrditi prioritete.</w:t>
      </w:r>
    </w:p>
    <w:p w14:paraId="46776E05" w14:textId="77777777" w:rsidR="001E713A" w:rsidRDefault="001E713A" w:rsidP="001E713A">
      <w:pPr>
        <w:jc w:val="both"/>
        <w:rPr>
          <w:rFonts w:ascii="Times New Roman" w:hAnsi="Times New Roman"/>
          <w:sz w:val="24"/>
          <w:szCs w:val="24"/>
        </w:rPr>
      </w:pPr>
    </w:p>
    <w:p w14:paraId="03BCC93F" w14:textId="01FFD025" w:rsidR="001E713A" w:rsidRPr="006629B2" w:rsidRDefault="00A22299" w:rsidP="00A22299">
      <w:pPr>
        <w:pStyle w:val="Naslov2"/>
        <w:rPr>
          <w:rFonts w:ascii="Times New Roman" w:hAnsi="Times New Roman" w:cs="Times New Roman"/>
          <w:sz w:val="24"/>
          <w:szCs w:val="24"/>
        </w:rPr>
      </w:pPr>
      <w:bookmarkStart w:id="8" w:name="_Toc158118160"/>
      <w:r w:rsidRPr="006629B2">
        <w:rPr>
          <w:rFonts w:ascii="Times New Roman" w:hAnsi="Times New Roman" w:cs="Times New Roman"/>
          <w:sz w:val="24"/>
          <w:szCs w:val="24"/>
        </w:rPr>
        <w:t>3.1.</w:t>
      </w:r>
      <w:r w:rsidR="001E713A" w:rsidRPr="006629B2">
        <w:rPr>
          <w:rFonts w:ascii="Times New Roman" w:hAnsi="Times New Roman" w:cs="Times New Roman"/>
          <w:sz w:val="24"/>
          <w:szCs w:val="24"/>
        </w:rPr>
        <w:t>Održivo gospodarstvo i društvo</w:t>
      </w:r>
      <w:bookmarkEnd w:id="8"/>
    </w:p>
    <w:p w14:paraId="75C90174" w14:textId="77777777" w:rsidR="001E713A" w:rsidRDefault="001E713A" w:rsidP="001E713A">
      <w:pPr>
        <w:jc w:val="both"/>
        <w:rPr>
          <w:rFonts w:ascii="Times New Roman" w:hAnsi="Times New Roman"/>
          <w:sz w:val="24"/>
          <w:szCs w:val="24"/>
        </w:rPr>
      </w:pPr>
    </w:p>
    <w:p w14:paraId="15B1B691" w14:textId="624D53E5" w:rsidR="001E713A" w:rsidRDefault="001E713A" w:rsidP="001E713A">
      <w:pPr>
        <w:jc w:val="both"/>
        <w:rPr>
          <w:rFonts w:ascii="Times New Roman" w:hAnsi="Times New Roman"/>
          <w:sz w:val="24"/>
          <w:szCs w:val="24"/>
        </w:rPr>
      </w:pPr>
      <w:r>
        <w:rPr>
          <w:rFonts w:ascii="Times New Roman" w:hAnsi="Times New Roman"/>
          <w:sz w:val="24"/>
          <w:szCs w:val="24"/>
        </w:rPr>
        <w:t xml:space="preserve">Općina Cerna </w:t>
      </w:r>
      <w:r w:rsidRPr="001E713A">
        <w:rPr>
          <w:rFonts w:ascii="Times New Roman" w:hAnsi="Times New Roman"/>
          <w:sz w:val="24"/>
          <w:szCs w:val="24"/>
        </w:rPr>
        <w:t>će svoj gospodarski rast i razvoj temeljiti na povećanju produktivnosti u javnom i privatnom sektoru, stvaranju i primjeni znanja te poticanju ulaganja, inovacija i novih tehnologija u svrhu ostvarivanja tehnološki dinamičnog i izvozno orijentiranog gospodarstva</w:t>
      </w:r>
      <w:r>
        <w:rPr>
          <w:rFonts w:ascii="Times New Roman" w:hAnsi="Times New Roman"/>
          <w:sz w:val="24"/>
          <w:szCs w:val="24"/>
        </w:rPr>
        <w:t>.</w:t>
      </w:r>
    </w:p>
    <w:p w14:paraId="32EDD0C3" w14:textId="77777777" w:rsidR="001E713A" w:rsidRDefault="001E713A" w:rsidP="001E713A">
      <w:pPr>
        <w:jc w:val="both"/>
        <w:rPr>
          <w:rFonts w:ascii="Times New Roman" w:hAnsi="Times New Roman"/>
          <w:sz w:val="24"/>
          <w:szCs w:val="24"/>
        </w:rPr>
      </w:pPr>
    </w:p>
    <w:p w14:paraId="7552D6AD" w14:textId="77777777" w:rsidR="001E713A" w:rsidRDefault="001E713A" w:rsidP="001E713A">
      <w:pPr>
        <w:jc w:val="both"/>
        <w:rPr>
          <w:rFonts w:ascii="Times New Roman" w:hAnsi="Times New Roman"/>
          <w:sz w:val="24"/>
          <w:szCs w:val="24"/>
        </w:rPr>
      </w:pPr>
    </w:p>
    <w:p w14:paraId="2DFEB3C4" w14:textId="77777777" w:rsidR="001E713A" w:rsidRDefault="001E713A" w:rsidP="001E713A">
      <w:pPr>
        <w:jc w:val="both"/>
        <w:rPr>
          <w:rFonts w:ascii="Times New Roman" w:hAnsi="Times New Roman"/>
          <w:sz w:val="24"/>
          <w:szCs w:val="24"/>
        </w:rPr>
      </w:pPr>
    </w:p>
    <w:p w14:paraId="704AAB32" w14:textId="77777777" w:rsidR="001E713A" w:rsidRDefault="001E713A" w:rsidP="001E713A">
      <w:pPr>
        <w:jc w:val="both"/>
        <w:rPr>
          <w:rFonts w:ascii="Times New Roman" w:hAnsi="Times New Roman"/>
          <w:sz w:val="24"/>
          <w:szCs w:val="24"/>
        </w:rPr>
      </w:pPr>
    </w:p>
    <w:p w14:paraId="5793C559" w14:textId="292C3436" w:rsidR="001E713A" w:rsidRPr="006629B2" w:rsidRDefault="00A22299" w:rsidP="00A22299">
      <w:pPr>
        <w:pStyle w:val="Naslov2"/>
        <w:rPr>
          <w:rFonts w:ascii="Times New Roman" w:hAnsi="Times New Roman" w:cs="Times New Roman"/>
          <w:sz w:val="24"/>
          <w:szCs w:val="24"/>
        </w:rPr>
      </w:pPr>
      <w:bookmarkStart w:id="9" w:name="_Toc158118161"/>
      <w:r w:rsidRPr="006629B2">
        <w:rPr>
          <w:rFonts w:ascii="Times New Roman" w:hAnsi="Times New Roman" w:cs="Times New Roman"/>
          <w:sz w:val="24"/>
          <w:szCs w:val="24"/>
        </w:rPr>
        <w:lastRenderedPageBreak/>
        <w:t>3.2.</w:t>
      </w:r>
      <w:r w:rsidR="001E713A" w:rsidRPr="006629B2">
        <w:rPr>
          <w:rFonts w:ascii="Times New Roman" w:hAnsi="Times New Roman" w:cs="Times New Roman"/>
          <w:sz w:val="24"/>
          <w:szCs w:val="24"/>
        </w:rPr>
        <w:t>Jačanje otpornosti na krize</w:t>
      </w:r>
      <w:bookmarkEnd w:id="9"/>
    </w:p>
    <w:p w14:paraId="0A6A6307" w14:textId="77777777" w:rsidR="001E713A" w:rsidRDefault="001E713A" w:rsidP="001E713A">
      <w:pPr>
        <w:jc w:val="both"/>
        <w:rPr>
          <w:rFonts w:ascii="Times New Roman" w:hAnsi="Times New Roman"/>
          <w:sz w:val="24"/>
          <w:szCs w:val="24"/>
        </w:rPr>
      </w:pPr>
    </w:p>
    <w:p w14:paraId="0EECFC05" w14:textId="1DD644FC" w:rsidR="001E713A" w:rsidRPr="00705806" w:rsidRDefault="004A5350" w:rsidP="001E713A">
      <w:pPr>
        <w:jc w:val="both"/>
        <w:rPr>
          <w:rFonts w:ascii="Times New Roman" w:hAnsi="Times New Roman"/>
          <w:sz w:val="24"/>
          <w:szCs w:val="24"/>
        </w:rPr>
      </w:pPr>
      <w:r>
        <w:rPr>
          <w:rFonts w:ascii="Times New Roman" w:hAnsi="Times New Roman"/>
          <w:sz w:val="24"/>
          <w:szCs w:val="24"/>
        </w:rPr>
        <w:t>G</w:t>
      </w:r>
      <w:r w:rsidRPr="004A5350">
        <w:rPr>
          <w:rFonts w:ascii="Times New Roman" w:hAnsi="Times New Roman"/>
          <w:sz w:val="24"/>
          <w:szCs w:val="24"/>
        </w:rPr>
        <w:t>rađani</w:t>
      </w:r>
      <w:r>
        <w:rPr>
          <w:rFonts w:ascii="Times New Roman" w:hAnsi="Times New Roman"/>
          <w:sz w:val="24"/>
          <w:szCs w:val="24"/>
        </w:rPr>
        <w:t xml:space="preserve"> će</w:t>
      </w:r>
      <w:r w:rsidRPr="004A5350">
        <w:rPr>
          <w:rFonts w:ascii="Times New Roman" w:hAnsi="Times New Roman"/>
          <w:sz w:val="24"/>
          <w:szCs w:val="24"/>
        </w:rPr>
        <w:t xml:space="preserve"> živjet</w:t>
      </w:r>
      <w:r>
        <w:rPr>
          <w:rFonts w:ascii="Times New Roman" w:hAnsi="Times New Roman"/>
          <w:sz w:val="24"/>
          <w:szCs w:val="24"/>
        </w:rPr>
        <w:t xml:space="preserve"> </w:t>
      </w:r>
      <w:r w:rsidRPr="004A5350">
        <w:rPr>
          <w:rFonts w:ascii="Times New Roman" w:hAnsi="Times New Roman"/>
          <w:sz w:val="24"/>
          <w:szCs w:val="24"/>
        </w:rPr>
        <w:t>u stabilnoj i sigurnoj zemlji jasno definiranog položaja u međunarodnom okružju. Globalna kriza stavila je na kušnju zdravstvene sustave i sustave socijalne skrbi, društva i gospodarstva te način zajedničkog života i rada. Usmjerenost na jačanje otpornosti na krize dovest će do podizanja kvalitete života za sve građane. Tome će pridonijeti poboljšanje zdravlja građana, podizanje razine društvenih usluga i promicanje društvene uključenosti, kao i borba protiv siromaštva te stvaranje poticajnog okruženja za obitelj, demografska obnova i primjerene razine mirovina. Važan doprinos bit će i povećana sposobnost javnih službi za prevenciju različitih sigurnosnih prijetnji i reagiranje na njih.</w:t>
      </w:r>
      <w:r>
        <w:rPr>
          <w:rFonts w:ascii="Times New Roman" w:hAnsi="Times New Roman"/>
          <w:sz w:val="24"/>
          <w:szCs w:val="24"/>
        </w:rPr>
        <w:t xml:space="preserve"> Općina Cerna osigurava </w:t>
      </w:r>
      <w:r w:rsidRPr="004A5350">
        <w:rPr>
          <w:rFonts w:ascii="Times New Roman" w:hAnsi="Times New Roman"/>
          <w:sz w:val="24"/>
          <w:szCs w:val="24"/>
        </w:rPr>
        <w:t xml:space="preserve">jednokratnu naknadu za obitelji/samce koji kupuju ili grade prvu nekretninu. Iznos jednokratne naknade za obitelji je </w:t>
      </w:r>
      <w:r>
        <w:rPr>
          <w:rFonts w:ascii="Times New Roman" w:hAnsi="Times New Roman"/>
          <w:sz w:val="24"/>
          <w:szCs w:val="24"/>
        </w:rPr>
        <w:t>4.000,00 €,</w:t>
      </w:r>
      <w:r w:rsidRPr="004A5350">
        <w:rPr>
          <w:rFonts w:ascii="Times New Roman" w:hAnsi="Times New Roman"/>
          <w:sz w:val="24"/>
          <w:szCs w:val="24"/>
        </w:rPr>
        <w:t xml:space="preserve"> a za samce </w:t>
      </w:r>
      <w:r>
        <w:rPr>
          <w:rFonts w:ascii="Times New Roman" w:hAnsi="Times New Roman"/>
          <w:sz w:val="24"/>
          <w:szCs w:val="24"/>
        </w:rPr>
        <w:t xml:space="preserve">2.700,00 €. Također, od plaćanja komunalnog doprinosa oslobođene su </w:t>
      </w:r>
      <w:r w:rsidRPr="00705806">
        <w:rPr>
          <w:rFonts w:ascii="Times New Roman" w:hAnsi="Times New Roman"/>
          <w:sz w:val="24"/>
          <w:szCs w:val="24"/>
        </w:rPr>
        <w:t>sljedeće skupine:</w:t>
      </w:r>
    </w:p>
    <w:p w14:paraId="1012429B" w14:textId="5B92D9F8" w:rsidR="004A5350" w:rsidRPr="00705806" w:rsidRDefault="004A5350" w:rsidP="004A5350">
      <w:pPr>
        <w:pStyle w:val="Odlomakpopisa"/>
        <w:numPr>
          <w:ilvl w:val="0"/>
          <w:numId w:val="3"/>
        </w:numPr>
        <w:jc w:val="both"/>
        <w:rPr>
          <w:rFonts w:ascii="Times New Roman" w:hAnsi="Times New Roman"/>
          <w:sz w:val="24"/>
          <w:szCs w:val="24"/>
        </w:rPr>
      </w:pPr>
      <w:r w:rsidRPr="00705806">
        <w:rPr>
          <w:rFonts w:ascii="Times New Roman" w:hAnsi="Times New Roman"/>
          <w:sz w:val="24"/>
          <w:szCs w:val="24"/>
        </w:rPr>
        <w:t>Fizičke osobe koje grade stambeni objekt kojim rješavaju svoje stambeno pitanje, uz uvjet da im je to prva stambena nekretnina, te da nekretninu neće otuđiti 10 godina od dana dobivene olakšice,</w:t>
      </w:r>
    </w:p>
    <w:p w14:paraId="2791DC3F" w14:textId="064E0D12" w:rsidR="004A5350" w:rsidRPr="00705806" w:rsidRDefault="004A5350" w:rsidP="004A5350">
      <w:pPr>
        <w:pStyle w:val="Odlomakpopisa"/>
        <w:numPr>
          <w:ilvl w:val="0"/>
          <w:numId w:val="3"/>
        </w:numPr>
        <w:jc w:val="both"/>
        <w:rPr>
          <w:rFonts w:ascii="Times New Roman" w:hAnsi="Times New Roman"/>
          <w:sz w:val="24"/>
          <w:szCs w:val="24"/>
        </w:rPr>
      </w:pPr>
      <w:r w:rsidRPr="00705806">
        <w:rPr>
          <w:rFonts w:ascii="Times New Roman" w:hAnsi="Times New Roman"/>
          <w:sz w:val="24"/>
          <w:szCs w:val="24"/>
        </w:rPr>
        <w:t>Pri izgradnji poslovnih objekata proizvodnih djelatnosti u svrhu poticaja razvoja gospodarstva i zapošljavanja u općini Cerna,</w:t>
      </w:r>
    </w:p>
    <w:p w14:paraId="55FA7A24" w14:textId="61657E19" w:rsidR="004A5350" w:rsidRPr="00705806" w:rsidRDefault="004A5350" w:rsidP="004A5350">
      <w:pPr>
        <w:pStyle w:val="Odlomakpopisa"/>
        <w:numPr>
          <w:ilvl w:val="0"/>
          <w:numId w:val="3"/>
        </w:numPr>
        <w:jc w:val="both"/>
        <w:rPr>
          <w:rFonts w:ascii="Times New Roman" w:hAnsi="Times New Roman"/>
          <w:sz w:val="24"/>
          <w:szCs w:val="24"/>
        </w:rPr>
      </w:pPr>
      <w:r w:rsidRPr="00705806">
        <w:rPr>
          <w:rFonts w:ascii="Times New Roman" w:hAnsi="Times New Roman"/>
          <w:sz w:val="24"/>
          <w:szCs w:val="24"/>
        </w:rPr>
        <w:t>Pri izgradnji novih smještajnih kapaciteta u turističke svrhe kojim se osigurava 5 i više ležaja.</w:t>
      </w:r>
    </w:p>
    <w:p w14:paraId="42028EE6" w14:textId="787390C6" w:rsidR="001E713A" w:rsidRDefault="001E713A" w:rsidP="001E713A">
      <w:pPr>
        <w:rPr>
          <w:rFonts w:ascii="Times New Roman" w:hAnsi="Times New Roman"/>
          <w:sz w:val="24"/>
          <w:szCs w:val="24"/>
        </w:rPr>
      </w:pPr>
    </w:p>
    <w:p w14:paraId="71659471" w14:textId="62E21F2B" w:rsidR="004A5350" w:rsidRPr="006629B2" w:rsidRDefault="00A22299" w:rsidP="00A22299">
      <w:pPr>
        <w:pStyle w:val="Naslov2"/>
        <w:rPr>
          <w:rFonts w:ascii="Times New Roman" w:hAnsi="Times New Roman" w:cs="Times New Roman"/>
          <w:sz w:val="24"/>
          <w:szCs w:val="24"/>
        </w:rPr>
      </w:pPr>
      <w:bookmarkStart w:id="10" w:name="_Toc158118162"/>
      <w:r w:rsidRPr="006629B2">
        <w:rPr>
          <w:rFonts w:ascii="Times New Roman" w:hAnsi="Times New Roman" w:cs="Times New Roman"/>
          <w:sz w:val="24"/>
          <w:szCs w:val="24"/>
        </w:rPr>
        <w:t>3.3.</w:t>
      </w:r>
      <w:r w:rsidR="004A5350" w:rsidRPr="006629B2">
        <w:rPr>
          <w:rFonts w:ascii="Times New Roman" w:hAnsi="Times New Roman" w:cs="Times New Roman"/>
          <w:sz w:val="24"/>
          <w:szCs w:val="24"/>
        </w:rPr>
        <w:t>Zelena i digitalna energija</w:t>
      </w:r>
      <w:bookmarkEnd w:id="10"/>
    </w:p>
    <w:p w14:paraId="5E653CAD" w14:textId="77777777" w:rsidR="004A5350" w:rsidRDefault="004A5350" w:rsidP="004A5350">
      <w:pPr>
        <w:rPr>
          <w:rFonts w:ascii="Times New Roman" w:hAnsi="Times New Roman"/>
          <w:sz w:val="24"/>
          <w:szCs w:val="24"/>
        </w:rPr>
      </w:pPr>
    </w:p>
    <w:p w14:paraId="48A11C1A" w14:textId="5E4CD15E" w:rsidR="004A5350" w:rsidRDefault="004A5350" w:rsidP="00A34904">
      <w:pPr>
        <w:jc w:val="both"/>
        <w:rPr>
          <w:rFonts w:ascii="Times New Roman" w:hAnsi="Times New Roman"/>
          <w:sz w:val="24"/>
          <w:szCs w:val="24"/>
        </w:rPr>
      </w:pPr>
      <w:r w:rsidRPr="004A5350">
        <w:rPr>
          <w:rFonts w:ascii="Times New Roman" w:hAnsi="Times New Roman"/>
          <w:sz w:val="24"/>
          <w:szCs w:val="24"/>
        </w:rPr>
        <w:t xml:space="preserve">Zelena i digitalna tranzicija ostvarit će se prelaskom na čistu energiju, poticanjem zelenih i plavih ulaganja, </w:t>
      </w:r>
      <w:proofErr w:type="spellStart"/>
      <w:r w:rsidRPr="004A5350">
        <w:rPr>
          <w:rFonts w:ascii="Times New Roman" w:hAnsi="Times New Roman"/>
          <w:sz w:val="24"/>
          <w:szCs w:val="24"/>
        </w:rPr>
        <w:t>dekarbonizacijom</w:t>
      </w:r>
      <w:proofErr w:type="spellEnd"/>
      <w:r w:rsidRPr="004A5350">
        <w:rPr>
          <w:rFonts w:ascii="Times New Roman" w:hAnsi="Times New Roman"/>
          <w:sz w:val="24"/>
          <w:szCs w:val="24"/>
        </w:rPr>
        <w:t xml:space="preserve"> zgrada, razvojem kružnog gospodarstva, jačanjem samodostatnosti u proizvodnji hrane, razvojem </w:t>
      </w:r>
      <w:proofErr w:type="spellStart"/>
      <w:r w:rsidRPr="004A5350">
        <w:rPr>
          <w:rFonts w:ascii="Times New Roman" w:hAnsi="Times New Roman"/>
          <w:sz w:val="24"/>
          <w:szCs w:val="24"/>
        </w:rPr>
        <w:t>biogospodarstva</w:t>
      </w:r>
      <w:proofErr w:type="spellEnd"/>
      <w:r w:rsidR="00A34904">
        <w:rPr>
          <w:rFonts w:ascii="Times New Roman" w:hAnsi="Times New Roman"/>
          <w:sz w:val="24"/>
          <w:szCs w:val="24"/>
        </w:rPr>
        <w:t>,</w:t>
      </w:r>
      <w:r w:rsidRPr="004A5350">
        <w:rPr>
          <w:rFonts w:ascii="Times New Roman" w:hAnsi="Times New Roman"/>
          <w:sz w:val="24"/>
          <w:szCs w:val="24"/>
        </w:rPr>
        <w:t xml:space="preserve"> te očuvanjem i</w:t>
      </w:r>
      <w:r w:rsidR="00A34904">
        <w:rPr>
          <w:rFonts w:ascii="Times New Roman" w:hAnsi="Times New Roman"/>
          <w:sz w:val="24"/>
          <w:szCs w:val="24"/>
        </w:rPr>
        <w:t xml:space="preserve"> </w:t>
      </w:r>
      <w:r w:rsidRPr="004A5350">
        <w:rPr>
          <w:rFonts w:ascii="Times New Roman" w:hAnsi="Times New Roman"/>
          <w:sz w:val="24"/>
          <w:szCs w:val="24"/>
        </w:rPr>
        <w:t>obnovom ekosustava i bioraznolikosti. Općina Cerna je suvlasnik u udjelu od 10,08% u trgovačkom društvu Energana Cerna d.o.o. za proizvodnju električne energije i toplinske energije iz obnovljivih izvora energije. Energana Cerna d.o.o. proizvodi električnu energiju preradom biomase.</w:t>
      </w:r>
      <w:r w:rsidR="006D7592">
        <w:rPr>
          <w:rFonts w:ascii="Times New Roman" w:hAnsi="Times New Roman"/>
          <w:sz w:val="24"/>
          <w:szCs w:val="24"/>
        </w:rPr>
        <w:t xml:space="preserve"> Također, p</w:t>
      </w:r>
      <w:r w:rsidR="006D7592" w:rsidRPr="006D7592">
        <w:rPr>
          <w:rFonts w:ascii="Times New Roman" w:hAnsi="Times New Roman"/>
          <w:sz w:val="24"/>
          <w:szCs w:val="24"/>
        </w:rPr>
        <w:t xml:space="preserve">rovedene su </w:t>
      </w:r>
      <w:proofErr w:type="spellStart"/>
      <w:r w:rsidR="006D7592" w:rsidRPr="006D7592">
        <w:rPr>
          <w:rFonts w:ascii="Times New Roman" w:hAnsi="Times New Roman"/>
          <w:sz w:val="24"/>
          <w:szCs w:val="24"/>
        </w:rPr>
        <w:t>izobrazno</w:t>
      </w:r>
      <w:proofErr w:type="spellEnd"/>
      <w:r w:rsidR="006D7592" w:rsidRPr="006D7592">
        <w:rPr>
          <w:rFonts w:ascii="Times New Roman" w:hAnsi="Times New Roman"/>
          <w:sz w:val="24"/>
          <w:szCs w:val="24"/>
        </w:rPr>
        <w:t>-informativne aktivnosti o gospodarenju otpadom u okviru kružnog gospodarstva.</w:t>
      </w:r>
    </w:p>
    <w:p w14:paraId="472462DB" w14:textId="77777777" w:rsidR="00FD3A51" w:rsidRDefault="00FD3A51" w:rsidP="004A5350">
      <w:pPr>
        <w:rPr>
          <w:rFonts w:ascii="Times New Roman" w:hAnsi="Times New Roman"/>
          <w:sz w:val="24"/>
          <w:szCs w:val="24"/>
        </w:rPr>
      </w:pPr>
    </w:p>
    <w:p w14:paraId="1A788F47" w14:textId="7B1926D8" w:rsidR="00FD3A51" w:rsidRPr="006629B2" w:rsidRDefault="00A22299" w:rsidP="00A22299">
      <w:pPr>
        <w:pStyle w:val="Naslov2"/>
        <w:rPr>
          <w:rFonts w:ascii="Times New Roman" w:hAnsi="Times New Roman" w:cs="Times New Roman"/>
          <w:sz w:val="24"/>
          <w:szCs w:val="24"/>
        </w:rPr>
      </w:pPr>
      <w:bookmarkStart w:id="11" w:name="_Toc158118163"/>
      <w:r w:rsidRPr="006629B2">
        <w:rPr>
          <w:rFonts w:ascii="Times New Roman" w:hAnsi="Times New Roman" w:cs="Times New Roman"/>
          <w:sz w:val="24"/>
          <w:szCs w:val="24"/>
        </w:rPr>
        <w:t>3.4.</w:t>
      </w:r>
      <w:r w:rsidR="00FD3A51" w:rsidRPr="006629B2">
        <w:rPr>
          <w:rFonts w:ascii="Times New Roman" w:hAnsi="Times New Roman" w:cs="Times New Roman"/>
          <w:sz w:val="24"/>
          <w:szCs w:val="24"/>
        </w:rPr>
        <w:t>Ravnomjeran regionalni razvoj</w:t>
      </w:r>
      <w:bookmarkEnd w:id="11"/>
    </w:p>
    <w:p w14:paraId="443D53EE" w14:textId="77777777" w:rsidR="00FD3A51" w:rsidRDefault="00FD3A51" w:rsidP="00FD3A51">
      <w:pPr>
        <w:rPr>
          <w:rFonts w:ascii="Times New Roman" w:hAnsi="Times New Roman"/>
          <w:sz w:val="24"/>
          <w:szCs w:val="24"/>
        </w:rPr>
      </w:pPr>
    </w:p>
    <w:p w14:paraId="2E5B5A12" w14:textId="510ACDA0" w:rsidR="00FD3A51" w:rsidRDefault="00FD3A51" w:rsidP="00FD3A51">
      <w:pPr>
        <w:jc w:val="both"/>
        <w:rPr>
          <w:rFonts w:ascii="Times New Roman" w:hAnsi="Times New Roman"/>
          <w:sz w:val="24"/>
          <w:szCs w:val="24"/>
        </w:rPr>
      </w:pPr>
      <w:r w:rsidRPr="00FD3A51">
        <w:rPr>
          <w:rFonts w:ascii="Times New Roman" w:hAnsi="Times New Roman"/>
          <w:sz w:val="24"/>
          <w:szCs w:val="24"/>
        </w:rPr>
        <w:t>Ravnomjeran regionalni razvoj nezaobilazna je sastavnica održivog i trajnog rasta, demografskog oporavka i smanjivanja socijalnih razlika. Većina manje razvijenih područja u Hrvatskoj suočava se s jednakim preprekama razvoju kao i zemlja u cjelini, no u manje razvijenim područjima te prepreke imaju još snažniji i još vidljiviji učinak na ekonomske i socijalne ishode</w:t>
      </w:r>
      <w:r>
        <w:rPr>
          <w:rFonts w:ascii="Times New Roman" w:hAnsi="Times New Roman"/>
          <w:sz w:val="24"/>
          <w:szCs w:val="24"/>
        </w:rPr>
        <w:t>.</w:t>
      </w:r>
    </w:p>
    <w:p w14:paraId="5F3BA489" w14:textId="5FC008E7" w:rsidR="00FD3A51" w:rsidRDefault="00FD3A51" w:rsidP="00FD3A51">
      <w:pPr>
        <w:jc w:val="both"/>
        <w:rPr>
          <w:rFonts w:ascii="Times New Roman" w:hAnsi="Times New Roman"/>
          <w:sz w:val="24"/>
          <w:szCs w:val="24"/>
        </w:rPr>
      </w:pPr>
      <w:r>
        <w:rPr>
          <w:rFonts w:ascii="Times New Roman" w:hAnsi="Times New Roman"/>
          <w:sz w:val="24"/>
          <w:szCs w:val="24"/>
        </w:rPr>
        <w:t>Općina Cerna o</w:t>
      </w:r>
      <w:r w:rsidRPr="00FD3A51">
        <w:rPr>
          <w:rFonts w:ascii="Times New Roman" w:hAnsi="Times New Roman"/>
          <w:sz w:val="24"/>
          <w:szCs w:val="24"/>
        </w:rPr>
        <w:t>sigural</w:t>
      </w:r>
      <w:r>
        <w:rPr>
          <w:rFonts w:ascii="Times New Roman" w:hAnsi="Times New Roman"/>
          <w:sz w:val="24"/>
          <w:szCs w:val="24"/>
        </w:rPr>
        <w:t>a</w:t>
      </w:r>
      <w:r w:rsidRPr="00FD3A51">
        <w:rPr>
          <w:rFonts w:ascii="Times New Roman" w:hAnsi="Times New Roman"/>
          <w:sz w:val="24"/>
          <w:szCs w:val="24"/>
        </w:rPr>
        <w:t xml:space="preserve"> </w:t>
      </w:r>
      <w:r>
        <w:rPr>
          <w:rFonts w:ascii="Times New Roman" w:hAnsi="Times New Roman"/>
          <w:sz w:val="24"/>
          <w:szCs w:val="24"/>
        </w:rPr>
        <w:t>je</w:t>
      </w:r>
      <w:r w:rsidRPr="00FD3A51">
        <w:rPr>
          <w:rFonts w:ascii="Times New Roman" w:hAnsi="Times New Roman"/>
          <w:sz w:val="24"/>
          <w:szCs w:val="24"/>
        </w:rPr>
        <w:t xml:space="preserve"> provedbu socijalnih usluga kroz pomoći u vidu naknade za rođenje djeteta</w:t>
      </w:r>
      <w:r>
        <w:rPr>
          <w:rFonts w:ascii="Times New Roman" w:hAnsi="Times New Roman"/>
          <w:sz w:val="24"/>
          <w:szCs w:val="24"/>
        </w:rPr>
        <w:t>,</w:t>
      </w:r>
      <w:r w:rsidRPr="00FD3A51">
        <w:rPr>
          <w:rFonts w:ascii="Times New Roman" w:hAnsi="Times New Roman"/>
          <w:sz w:val="24"/>
          <w:szCs w:val="24"/>
        </w:rPr>
        <w:t xml:space="preserve"> te isplate božićnice  umirovljenicima. </w:t>
      </w:r>
      <w:r>
        <w:rPr>
          <w:rFonts w:ascii="Times New Roman" w:hAnsi="Times New Roman"/>
          <w:sz w:val="24"/>
          <w:szCs w:val="24"/>
        </w:rPr>
        <w:t>Također, o</w:t>
      </w:r>
      <w:r w:rsidRPr="00FD3A51">
        <w:rPr>
          <w:rFonts w:ascii="Times New Roman" w:hAnsi="Times New Roman"/>
          <w:sz w:val="24"/>
          <w:szCs w:val="24"/>
        </w:rPr>
        <w:t>sigurali smo redovan rad sustava za zaštitu i spašavanje</w:t>
      </w:r>
      <w:r>
        <w:rPr>
          <w:rFonts w:ascii="Times New Roman" w:hAnsi="Times New Roman"/>
          <w:sz w:val="24"/>
          <w:szCs w:val="24"/>
        </w:rPr>
        <w:t>,</w:t>
      </w:r>
      <w:r w:rsidRPr="00FD3A51">
        <w:rPr>
          <w:rFonts w:ascii="Times New Roman" w:hAnsi="Times New Roman"/>
          <w:sz w:val="24"/>
          <w:szCs w:val="24"/>
        </w:rPr>
        <w:t xml:space="preserve"> te održali osposobljavanja  i vježbe za  članove dobrovoljnih vatrogasnih društava. Brinemo o redovnom radu udruga iz područja sporta, kulture i udruga građana, osigurali smo </w:t>
      </w:r>
      <w:r w:rsidRPr="00FD3A51">
        <w:rPr>
          <w:rFonts w:ascii="Times New Roman" w:hAnsi="Times New Roman"/>
          <w:sz w:val="24"/>
          <w:szCs w:val="24"/>
        </w:rPr>
        <w:lastRenderedPageBreak/>
        <w:t>stipendije za 2</w:t>
      </w:r>
      <w:r>
        <w:rPr>
          <w:rFonts w:ascii="Times New Roman" w:hAnsi="Times New Roman"/>
          <w:sz w:val="24"/>
          <w:szCs w:val="24"/>
        </w:rPr>
        <w:t>5</w:t>
      </w:r>
      <w:r w:rsidRPr="00FD3A51">
        <w:rPr>
          <w:rFonts w:ascii="Times New Roman" w:hAnsi="Times New Roman"/>
          <w:sz w:val="24"/>
          <w:szCs w:val="24"/>
        </w:rPr>
        <w:t xml:space="preserve"> studenata</w:t>
      </w:r>
      <w:r>
        <w:rPr>
          <w:rFonts w:ascii="Times New Roman" w:hAnsi="Times New Roman"/>
          <w:sz w:val="24"/>
          <w:szCs w:val="24"/>
        </w:rPr>
        <w:t xml:space="preserve"> kao i jednokratne studentske pomoći.</w:t>
      </w:r>
      <w:r w:rsidRPr="00FD3A51">
        <w:rPr>
          <w:rFonts w:ascii="Times New Roman" w:hAnsi="Times New Roman"/>
          <w:sz w:val="24"/>
          <w:szCs w:val="24"/>
        </w:rPr>
        <w:t xml:space="preserve"> </w:t>
      </w:r>
      <w:r>
        <w:rPr>
          <w:rFonts w:ascii="Times New Roman" w:hAnsi="Times New Roman"/>
          <w:sz w:val="24"/>
          <w:szCs w:val="24"/>
        </w:rPr>
        <w:t>B</w:t>
      </w:r>
      <w:r w:rsidRPr="00FD3A51">
        <w:rPr>
          <w:rFonts w:ascii="Times New Roman" w:hAnsi="Times New Roman"/>
          <w:sz w:val="24"/>
          <w:szCs w:val="24"/>
        </w:rPr>
        <w:t xml:space="preserve">rinemo o djeci predškolskog odgoja kroz redovito sufinanciranje boravka djece u vrtićima. </w:t>
      </w:r>
    </w:p>
    <w:p w14:paraId="5227BA46" w14:textId="77777777" w:rsidR="00A34904" w:rsidRPr="006629B2" w:rsidRDefault="00A34904" w:rsidP="00FD3A51">
      <w:pPr>
        <w:jc w:val="both"/>
        <w:rPr>
          <w:rFonts w:ascii="Times New Roman" w:hAnsi="Times New Roman"/>
          <w:sz w:val="28"/>
          <w:szCs w:val="28"/>
        </w:rPr>
      </w:pPr>
    </w:p>
    <w:p w14:paraId="089C6419" w14:textId="0CC683F4" w:rsidR="00A34904" w:rsidRPr="006629B2" w:rsidRDefault="00A22299" w:rsidP="00A22299">
      <w:pPr>
        <w:pStyle w:val="Naslov1"/>
        <w:rPr>
          <w:rFonts w:ascii="Times New Roman" w:hAnsi="Times New Roman" w:cs="Times New Roman"/>
          <w:sz w:val="26"/>
          <w:szCs w:val="26"/>
        </w:rPr>
      </w:pPr>
      <w:bookmarkStart w:id="12" w:name="_Toc158118164"/>
      <w:r w:rsidRPr="006629B2">
        <w:rPr>
          <w:rFonts w:ascii="Times New Roman" w:hAnsi="Times New Roman" w:cs="Times New Roman"/>
          <w:sz w:val="26"/>
          <w:szCs w:val="26"/>
        </w:rPr>
        <w:t>4.</w:t>
      </w:r>
      <w:r w:rsidR="00A34904" w:rsidRPr="006629B2">
        <w:rPr>
          <w:rFonts w:ascii="Times New Roman" w:hAnsi="Times New Roman" w:cs="Times New Roman"/>
          <w:sz w:val="26"/>
          <w:szCs w:val="26"/>
        </w:rPr>
        <w:t>TABLIČNI PRIKAZ</w:t>
      </w:r>
      <w:bookmarkEnd w:id="12"/>
    </w:p>
    <w:p w14:paraId="09E57057" w14:textId="77777777" w:rsidR="00FD3A51" w:rsidRDefault="00FD3A51" w:rsidP="00FD3A51">
      <w:pPr>
        <w:rPr>
          <w:rFonts w:ascii="Times New Roman" w:hAnsi="Times New Roman"/>
          <w:sz w:val="24"/>
          <w:szCs w:val="24"/>
        </w:rPr>
      </w:pPr>
    </w:p>
    <w:p w14:paraId="07C19CF7" w14:textId="5A24FF2E" w:rsidR="00F112CD" w:rsidRDefault="00F112CD" w:rsidP="00FD3A51">
      <w:pPr>
        <w:rPr>
          <w:rFonts w:ascii="Times New Roman" w:hAnsi="Times New Roman"/>
          <w:sz w:val="24"/>
          <w:szCs w:val="24"/>
        </w:rPr>
      </w:pPr>
    </w:p>
    <w:p w14:paraId="1D4F514C" w14:textId="77777777" w:rsidR="00FB0CC9" w:rsidRDefault="00FB0CC9" w:rsidP="00FD3A51">
      <w:pPr>
        <w:rPr>
          <w:rFonts w:ascii="Times New Roman" w:hAnsi="Times New Roman"/>
          <w:sz w:val="24"/>
          <w:szCs w:val="24"/>
        </w:rPr>
      </w:pPr>
    </w:p>
    <w:p w14:paraId="7398B25F" w14:textId="77777777" w:rsidR="00FB0CC9" w:rsidRDefault="00FB0CC9" w:rsidP="00FD3A51">
      <w:pPr>
        <w:rPr>
          <w:rFonts w:ascii="Times New Roman" w:hAnsi="Times New Roman"/>
          <w:sz w:val="24"/>
          <w:szCs w:val="24"/>
        </w:rPr>
      </w:pPr>
    </w:p>
    <w:p w14:paraId="47EA32C4" w14:textId="77777777" w:rsidR="00FB0CC9" w:rsidRDefault="00FB0CC9" w:rsidP="00FD3A51">
      <w:pPr>
        <w:rPr>
          <w:rFonts w:ascii="Times New Roman" w:hAnsi="Times New Roman"/>
          <w:sz w:val="24"/>
          <w:szCs w:val="24"/>
        </w:rPr>
      </w:pPr>
    </w:p>
    <w:p w14:paraId="6AB1C2A3" w14:textId="77777777" w:rsidR="00FB0CC9" w:rsidRDefault="00FB0CC9" w:rsidP="00FD3A51">
      <w:pPr>
        <w:rPr>
          <w:rFonts w:ascii="Times New Roman" w:hAnsi="Times New Roman"/>
          <w:sz w:val="24"/>
          <w:szCs w:val="24"/>
        </w:rPr>
      </w:pPr>
    </w:p>
    <w:p w14:paraId="6389E2FC" w14:textId="6F3DD87B" w:rsidR="00F112CD" w:rsidRDefault="00F112CD" w:rsidP="00F112CD">
      <w:pPr>
        <w:jc w:val="right"/>
        <w:rPr>
          <w:rFonts w:ascii="Times New Roman" w:hAnsi="Times New Roman"/>
          <w:sz w:val="24"/>
          <w:szCs w:val="24"/>
        </w:rPr>
      </w:pPr>
      <w:r>
        <w:rPr>
          <w:rFonts w:ascii="Times New Roman" w:hAnsi="Times New Roman"/>
          <w:sz w:val="24"/>
          <w:szCs w:val="24"/>
        </w:rPr>
        <w:t>Potpis odgovorne osobe</w:t>
      </w:r>
    </w:p>
    <w:p w14:paraId="4784492E" w14:textId="40D3F76F" w:rsidR="00F112CD" w:rsidRPr="00FD3A51" w:rsidRDefault="00F112CD" w:rsidP="00F112CD">
      <w:pPr>
        <w:jc w:val="right"/>
        <w:rPr>
          <w:rFonts w:ascii="Times New Roman" w:hAnsi="Times New Roman"/>
          <w:sz w:val="24"/>
          <w:szCs w:val="24"/>
        </w:rPr>
      </w:pPr>
      <w:r>
        <w:rPr>
          <w:rFonts w:ascii="Times New Roman" w:hAnsi="Times New Roman"/>
          <w:sz w:val="24"/>
          <w:szCs w:val="24"/>
        </w:rPr>
        <w:t>______________________</w:t>
      </w:r>
    </w:p>
    <w:sectPr w:rsidR="00F112CD" w:rsidRPr="00FD3A51" w:rsidSect="00EE7CE0">
      <w:footerReference w:type="default" r:id="rId8"/>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B68ED" w14:textId="77777777" w:rsidR="00C94AB1" w:rsidRDefault="00C94AB1" w:rsidP="001E713A">
      <w:pPr>
        <w:spacing w:after="0"/>
      </w:pPr>
      <w:r>
        <w:separator/>
      </w:r>
    </w:p>
  </w:endnote>
  <w:endnote w:type="continuationSeparator" w:id="0">
    <w:p w14:paraId="42EEB526" w14:textId="77777777" w:rsidR="00C94AB1" w:rsidRDefault="00C94AB1" w:rsidP="001E71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420642"/>
      <w:docPartObj>
        <w:docPartGallery w:val="Page Numbers (Bottom of Page)"/>
        <w:docPartUnique/>
      </w:docPartObj>
    </w:sdtPr>
    <w:sdtContent>
      <w:p w14:paraId="12F9FAA4" w14:textId="3C4B59DA" w:rsidR="00DB40CE" w:rsidRDefault="00DB40CE">
        <w:pPr>
          <w:pStyle w:val="Podnoje"/>
          <w:jc w:val="right"/>
        </w:pPr>
        <w:r>
          <w:fldChar w:fldCharType="begin"/>
        </w:r>
        <w:r>
          <w:instrText>PAGE   \* MERGEFORMAT</w:instrText>
        </w:r>
        <w:r>
          <w:fldChar w:fldCharType="separate"/>
        </w:r>
        <w:r>
          <w:t>2</w:t>
        </w:r>
        <w:r>
          <w:fldChar w:fldCharType="end"/>
        </w:r>
      </w:p>
    </w:sdtContent>
  </w:sdt>
  <w:p w14:paraId="73F90115" w14:textId="77777777" w:rsidR="00DB40CE" w:rsidRDefault="00DB40C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933FB" w14:textId="77777777" w:rsidR="00C94AB1" w:rsidRDefault="00C94AB1" w:rsidP="001E713A">
      <w:pPr>
        <w:spacing w:after="0"/>
      </w:pPr>
      <w:r>
        <w:separator/>
      </w:r>
    </w:p>
  </w:footnote>
  <w:footnote w:type="continuationSeparator" w:id="0">
    <w:p w14:paraId="04550C49" w14:textId="77777777" w:rsidR="00C94AB1" w:rsidRDefault="00C94AB1" w:rsidP="001E713A">
      <w:pPr>
        <w:spacing w:after="0"/>
      </w:pPr>
      <w:r>
        <w:continuationSeparator/>
      </w:r>
    </w:p>
  </w:footnote>
  <w:footnote w:id="1">
    <w:p w14:paraId="2D69B19A" w14:textId="6137A28C" w:rsidR="001E713A" w:rsidRDefault="001E713A">
      <w:pPr>
        <w:pStyle w:val="Tekstfusnote"/>
      </w:pPr>
      <w:r>
        <w:rPr>
          <w:rStyle w:val="Referencafusnote"/>
        </w:rPr>
        <w:footnoteRef/>
      </w:r>
      <w:r>
        <w:t xml:space="preserve"> </w:t>
      </w:r>
      <w:hyperlink r:id="rId1" w:history="1">
        <w:r w:rsidRPr="00376569">
          <w:rPr>
            <w:rStyle w:val="Hiperveza"/>
          </w:rPr>
          <w:t>https://hrvatska2030.hr/</w:t>
        </w:r>
      </w:hyperlink>
      <w:r>
        <w:t xml:space="preserve"> , 06.02.2024.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4160D"/>
    <w:multiLevelType w:val="hybridMultilevel"/>
    <w:tmpl w:val="3BC6A4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5513D0"/>
    <w:multiLevelType w:val="hybridMultilevel"/>
    <w:tmpl w:val="7826D5D4"/>
    <w:lvl w:ilvl="0" w:tplc="B7A84D0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12F414C"/>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E283B59"/>
    <w:multiLevelType w:val="multilevel"/>
    <w:tmpl w:val="38DA7C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29848996">
    <w:abstractNumId w:val="3"/>
  </w:num>
  <w:num w:numId="2" w16cid:durableId="45571442">
    <w:abstractNumId w:val="2"/>
  </w:num>
  <w:num w:numId="3" w16cid:durableId="987516346">
    <w:abstractNumId w:val="0"/>
  </w:num>
  <w:num w:numId="4" w16cid:durableId="1111704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F7"/>
    <w:rsid w:val="0002743B"/>
    <w:rsid w:val="000D11EA"/>
    <w:rsid w:val="00195945"/>
    <w:rsid w:val="001C170E"/>
    <w:rsid w:val="001D7E0B"/>
    <w:rsid w:val="001E713A"/>
    <w:rsid w:val="002501F7"/>
    <w:rsid w:val="00267CE7"/>
    <w:rsid w:val="002B6662"/>
    <w:rsid w:val="002C6E2C"/>
    <w:rsid w:val="002D0252"/>
    <w:rsid w:val="003270F5"/>
    <w:rsid w:val="0039385C"/>
    <w:rsid w:val="00487D9D"/>
    <w:rsid w:val="004A5350"/>
    <w:rsid w:val="0061037D"/>
    <w:rsid w:val="00614654"/>
    <w:rsid w:val="00641BD8"/>
    <w:rsid w:val="006629B2"/>
    <w:rsid w:val="006631A8"/>
    <w:rsid w:val="006D7592"/>
    <w:rsid w:val="00702F02"/>
    <w:rsid w:val="00705806"/>
    <w:rsid w:val="00756544"/>
    <w:rsid w:val="00781AEB"/>
    <w:rsid w:val="007D7781"/>
    <w:rsid w:val="0089661E"/>
    <w:rsid w:val="00914128"/>
    <w:rsid w:val="00917845"/>
    <w:rsid w:val="00961F5F"/>
    <w:rsid w:val="009C1F6A"/>
    <w:rsid w:val="009C7445"/>
    <w:rsid w:val="009D435F"/>
    <w:rsid w:val="00A22299"/>
    <w:rsid w:val="00A34904"/>
    <w:rsid w:val="00A41CCF"/>
    <w:rsid w:val="00A94675"/>
    <w:rsid w:val="00AC5F1C"/>
    <w:rsid w:val="00AD28DC"/>
    <w:rsid w:val="00AE2937"/>
    <w:rsid w:val="00B417CC"/>
    <w:rsid w:val="00B5067D"/>
    <w:rsid w:val="00BE7AD0"/>
    <w:rsid w:val="00C52E18"/>
    <w:rsid w:val="00C73EA3"/>
    <w:rsid w:val="00C94AB1"/>
    <w:rsid w:val="00D24E86"/>
    <w:rsid w:val="00D644D6"/>
    <w:rsid w:val="00D82B4B"/>
    <w:rsid w:val="00D942CD"/>
    <w:rsid w:val="00DB40CE"/>
    <w:rsid w:val="00E41D0A"/>
    <w:rsid w:val="00E81212"/>
    <w:rsid w:val="00EE7CE0"/>
    <w:rsid w:val="00F112CD"/>
    <w:rsid w:val="00F347C7"/>
    <w:rsid w:val="00F34995"/>
    <w:rsid w:val="00F7071B"/>
    <w:rsid w:val="00F804FC"/>
    <w:rsid w:val="00F85B7B"/>
    <w:rsid w:val="00FB0CC9"/>
    <w:rsid w:val="00FD3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58A8"/>
  <w15:chartTrackingRefBased/>
  <w15:docId w15:val="{AB2C8040-B7B2-4051-9FA9-0307AF66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F7"/>
    <w:pPr>
      <w:suppressAutoHyphens/>
      <w:autoSpaceDN w:val="0"/>
      <w:spacing w:line="240" w:lineRule="auto"/>
      <w:textAlignment w:val="baseline"/>
    </w:pPr>
    <w:rPr>
      <w:rFonts w:ascii="Calibri" w:eastAsia="Calibri" w:hAnsi="Calibri" w:cs="Times New Roman"/>
      <w14:ligatures w14:val="none"/>
    </w:rPr>
  </w:style>
  <w:style w:type="paragraph" w:styleId="Naslov1">
    <w:name w:val="heading 1"/>
    <w:basedOn w:val="Normal"/>
    <w:next w:val="Normal"/>
    <w:link w:val="Naslov1Char"/>
    <w:uiPriority w:val="9"/>
    <w:qFormat/>
    <w:rsid w:val="00A222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A222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501F7"/>
    <w:pPr>
      <w:ind w:left="720"/>
      <w:contextualSpacing/>
    </w:pPr>
  </w:style>
  <w:style w:type="character" w:styleId="Hiperveza">
    <w:name w:val="Hyperlink"/>
    <w:basedOn w:val="Zadanifontodlomka"/>
    <w:uiPriority w:val="99"/>
    <w:rsid w:val="001E713A"/>
    <w:rPr>
      <w:color w:val="0563C1"/>
      <w:u w:val="single"/>
    </w:rPr>
  </w:style>
  <w:style w:type="paragraph" w:styleId="Tekstfusnote">
    <w:name w:val="footnote text"/>
    <w:basedOn w:val="Normal"/>
    <w:link w:val="TekstfusnoteChar"/>
    <w:rsid w:val="001E713A"/>
    <w:pPr>
      <w:spacing w:after="0"/>
    </w:pPr>
    <w:rPr>
      <w:sz w:val="20"/>
      <w:szCs w:val="20"/>
    </w:rPr>
  </w:style>
  <w:style w:type="character" w:customStyle="1" w:styleId="TekstfusnoteChar">
    <w:name w:val="Tekst fusnote Char"/>
    <w:basedOn w:val="Zadanifontodlomka"/>
    <w:link w:val="Tekstfusnote"/>
    <w:rsid w:val="001E713A"/>
    <w:rPr>
      <w:rFonts w:ascii="Calibri" w:eastAsia="Calibri" w:hAnsi="Calibri" w:cs="Times New Roman"/>
      <w:sz w:val="20"/>
      <w:szCs w:val="20"/>
      <w14:ligatures w14:val="none"/>
    </w:rPr>
  </w:style>
  <w:style w:type="character" w:styleId="Referencafusnote">
    <w:name w:val="footnote reference"/>
    <w:basedOn w:val="Zadanifontodlomka"/>
    <w:rsid w:val="001E713A"/>
    <w:rPr>
      <w:position w:val="0"/>
      <w:vertAlign w:val="superscript"/>
    </w:rPr>
  </w:style>
  <w:style w:type="character" w:styleId="Nerijeenospominjanje">
    <w:name w:val="Unresolved Mention"/>
    <w:basedOn w:val="Zadanifontodlomka"/>
    <w:uiPriority w:val="99"/>
    <w:semiHidden/>
    <w:unhideWhenUsed/>
    <w:rsid w:val="001E713A"/>
    <w:rPr>
      <w:color w:val="605E5C"/>
      <w:shd w:val="clear" w:color="auto" w:fill="E1DFDD"/>
    </w:rPr>
  </w:style>
  <w:style w:type="paragraph" w:styleId="Zaglavlje">
    <w:name w:val="header"/>
    <w:basedOn w:val="Normal"/>
    <w:link w:val="ZaglavljeChar"/>
    <w:uiPriority w:val="99"/>
    <w:unhideWhenUsed/>
    <w:rsid w:val="00DB40CE"/>
    <w:pPr>
      <w:tabs>
        <w:tab w:val="center" w:pos="4536"/>
        <w:tab w:val="right" w:pos="9072"/>
      </w:tabs>
      <w:spacing w:after="0"/>
    </w:pPr>
  </w:style>
  <w:style w:type="character" w:customStyle="1" w:styleId="ZaglavljeChar">
    <w:name w:val="Zaglavlje Char"/>
    <w:basedOn w:val="Zadanifontodlomka"/>
    <w:link w:val="Zaglavlje"/>
    <w:uiPriority w:val="99"/>
    <w:rsid w:val="00DB40CE"/>
    <w:rPr>
      <w:rFonts w:ascii="Calibri" w:eastAsia="Calibri" w:hAnsi="Calibri" w:cs="Times New Roman"/>
      <w14:ligatures w14:val="none"/>
    </w:rPr>
  </w:style>
  <w:style w:type="paragraph" w:styleId="Podnoje">
    <w:name w:val="footer"/>
    <w:basedOn w:val="Normal"/>
    <w:link w:val="PodnojeChar"/>
    <w:uiPriority w:val="99"/>
    <w:unhideWhenUsed/>
    <w:rsid w:val="00DB40CE"/>
    <w:pPr>
      <w:tabs>
        <w:tab w:val="center" w:pos="4536"/>
        <w:tab w:val="right" w:pos="9072"/>
      </w:tabs>
      <w:spacing w:after="0"/>
    </w:pPr>
  </w:style>
  <w:style w:type="character" w:customStyle="1" w:styleId="PodnojeChar">
    <w:name w:val="Podnožje Char"/>
    <w:basedOn w:val="Zadanifontodlomka"/>
    <w:link w:val="Podnoje"/>
    <w:uiPriority w:val="99"/>
    <w:rsid w:val="00DB40CE"/>
    <w:rPr>
      <w:rFonts w:ascii="Calibri" w:eastAsia="Calibri" w:hAnsi="Calibri" w:cs="Times New Roman"/>
      <w14:ligatures w14:val="none"/>
    </w:rPr>
  </w:style>
  <w:style w:type="character" w:customStyle="1" w:styleId="Naslov1Char">
    <w:name w:val="Naslov 1 Char"/>
    <w:basedOn w:val="Zadanifontodlomka"/>
    <w:link w:val="Naslov1"/>
    <w:uiPriority w:val="9"/>
    <w:rsid w:val="00A22299"/>
    <w:rPr>
      <w:rFonts w:asciiTheme="majorHAnsi" w:eastAsiaTheme="majorEastAsia" w:hAnsiTheme="majorHAnsi" w:cstheme="majorBidi"/>
      <w:color w:val="2F5496" w:themeColor="accent1" w:themeShade="BF"/>
      <w:sz w:val="32"/>
      <w:szCs w:val="32"/>
      <w14:ligatures w14:val="none"/>
    </w:rPr>
  </w:style>
  <w:style w:type="character" w:customStyle="1" w:styleId="Naslov2Char">
    <w:name w:val="Naslov 2 Char"/>
    <w:basedOn w:val="Zadanifontodlomka"/>
    <w:link w:val="Naslov2"/>
    <w:uiPriority w:val="9"/>
    <w:rsid w:val="00A22299"/>
    <w:rPr>
      <w:rFonts w:asciiTheme="majorHAnsi" w:eastAsiaTheme="majorEastAsia" w:hAnsiTheme="majorHAnsi" w:cstheme="majorBidi"/>
      <w:color w:val="2F5496" w:themeColor="accent1" w:themeShade="BF"/>
      <w:sz w:val="26"/>
      <w:szCs w:val="26"/>
      <w14:ligatures w14:val="none"/>
    </w:rPr>
  </w:style>
  <w:style w:type="paragraph" w:styleId="TOCNaslov">
    <w:name w:val="TOC Heading"/>
    <w:basedOn w:val="Naslov1"/>
    <w:next w:val="Normal"/>
    <w:uiPriority w:val="39"/>
    <w:unhideWhenUsed/>
    <w:qFormat/>
    <w:rsid w:val="00A22299"/>
    <w:pPr>
      <w:suppressAutoHyphens w:val="0"/>
      <w:autoSpaceDN/>
      <w:spacing w:line="259" w:lineRule="auto"/>
      <w:textAlignment w:val="auto"/>
      <w:outlineLvl w:val="9"/>
    </w:pPr>
    <w:rPr>
      <w:lang w:eastAsia="hr-HR"/>
    </w:rPr>
  </w:style>
  <w:style w:type="paragraph" w:styleId="Sadraj1">
    <w:name w:val="toc 1"/>
    <w:basedOn w:val="Normal"/>
    <w:next w:val="Normal"/>
    <w:autoRedefine/>
    <w:uiPriority w:val="39"/>
    <w:unhideWhenUsed/>
    <w:rsid w:val="00A22299"/>
    <w:pPr>
      <w:spacing w:after="100"/>
    </w:pPr>
  </w:style>
  <w:style w:type="paragraph" w:styleId="Sadraj2">
    <w:name w:val="toc 2"/>
    <w:basedOn w:val="Normal"/>
    <w:next w:val="Normal"/>
    <w:autoRedefine/>
    <w:uiPriority w:val="39"/>
    <w:unhideWhenUsed/>
    <w:rsid w:val="00A2229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4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hrvatska2030.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F3C46-AB51-4C4B-8279-5224FD25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2345</Words>
  <Characters>13367</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6</cp:revision>
  <dcterms:created xsi:type="dcterms:W3CDTF">2024-04-03T11:47:00Z</dcterms:created>
  <dcterms:modified xsi:type="dcterms:W3CDTF">2024-05-16T11:02:00Z</dcterms:modified>
</cp:coreProperties>
</file>