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:rsidR="00451DEC" w:rsidRPr="00F003B1" w:rsidRDefault="00451DEC" w:rsidP="00451DE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object w:dxaOrig="945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4pt;height:51pt" o:ole="">
            <v:imagedata r:id="rId7" o:title=""/>
          </v:shape>
          <o:OLEObject Type="Embed" ProgID="MSPhotoEd.3" ShapeID="_x0000_i1025" DrawAspect="Content" ObjectID="_1672736984" r:id="rId8"/>
        </w:object>
      </w:r>
    </w:p>
    <w:p w:rsidR="00451DEC" w:rsidRPr="00F003B1" w:rsidRDefault="00451DEC" w:rsidP="00451DE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OPĆINA CERNA</w:t>
      </w:r>
    </w:p>
    <w:p w:rsidR="00451DEC" w:rsidRPr="00F003B1" w:rsidRDefault="00451DEC" w:rsidP="00451DE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napToGrid w:val="0"/>
          <w:sz w:val="24"/>
          <w:szCs w:val="24"/>
          <w:lang w:eastAsia="de-DE"/>
        </w:rPr>
      </w:pPr>
      <w:r w:rsidRPr="00F003B1">
        <w:rPr>
          <w:rFonts w:ascii="Times New Roman" w:eastAsia="Times New Roman" w:hAnsi="Times New Roman" w:cs="Times New Roman"/>
          <w:b/>
          <w:bCs/>
          <w:noProof/>
          <w:snapToGrid w:val="0"/>
          <w:sz w:val="24"/>
          <w:szCs w:val="24"/>
          <w:lang w:eastAsia="de-DE"/>
        </w:rPr>
        <w:t>JAVNI POZIV ZA PRIJAVU PROJEKATA</w:t>
      </w:r>
    </w:p>
    <w:p w:rsidR="00451DEC" w:rsidRPr="00F003B1" w:rsidRDefault="00451DEC" w:rsidP="00451DE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napToGrid w:val="0"/>
          <w:sz w:val="24"/>
          <w:szCs w:val="24"/>
          <w:lang w:eastAsia="de-DE"/>
        </w:rPr>
      </w:pPr>
      <w:r w:rsidRPr="00F003B1">
        <w:rPr>
          <w:rFonts w:ascii="Times New Roman" w:eastAsia="Times New Roman" w:hAnsi="Times New Roman" w:cs="Times New Roman"/>
          <w:b/>
          <w:bCs/>
          <w:noProof/>
          <w:snapToGrid w:val="0"/>
          <w:sz w:val="24"/>
          <w:szCs w:val="24"/>
          <w:lang w:eastAsia="de-DE"/>
        </w:rPr>
        <w:t xml:space="preserve">UDRUGA IZ PODRUČJA </w:t>
      </w:r>
      <w:r w:rsidR="009030F8" w:rsidRPr="00F003B1">
        <w:rPr>
          <w:rFonts w:ascii="Times New Roman" w:eastAsia="Times New Roman" w:hAnsi="Times New Roman" w:cs="Times New Roman"/>
          <w:b/>
          <w:bCs/>
          <w:noProof/>
          <w:snapToGrid w:val="0"/>
          <w:sz w:val="24"/>
          <w:szCs w:val="24"/>
          <w:lang w:eastAsia="de-DE"/>
        </w:rPr>
        <w:t>UDRUGA GRAĐANA</w:t>
      </w:r>
      <w:r w:rsidRPr="00F003B1">
        <w:rPr>
          <w:rFonts w:ascii="Times New Roman" w:eastAsia="Times New Roman" w:hAnsi="Times New Roman" w:cs="Times New Roman"/>
          <w:b/>
          <w:bCs/>
          <w:noProof/>
          <w:snapToGrid w:val="0"/>
          <w:sz w:val="24"/>
          <w:szCs w:val="24"/>
          <w:lang w:eastAsia="de-DE"/>
        </w:rPr>
        <w:t xml:space="preserve"> 20</w:t>
      </w:r>
      <w:r w:rsidR="00424091" w:rsidRPr="00F003B1">
        <w:rPr>
          <w:rFonts w:ascii="Times New Roman" w:eastAsia="Times New Roman" w:hAnsi="Times New Roman" w:cs="Times New Roman"/>
          <w:b/>
          <w:bCs/>
          <w:noProof/>
          <w:snapToGrid w:val="0"/>
          <w:sz w:val="24"/>
          <w:szCs w:val="24"/>
          <w:lang w:eastAsia="de-DE"/>
        </w:rPr>
        <w:t>2</w:t>
      </w:r>
      <w:r w:rsidR="00357E74" w:rsidRPr="00F003B1">
        <w:rPr>
          <w:rFonts w:ascii="Times New Roman" w:eastAsia="Times New Roman" w:hAnsi="Times New Roman" w:cs="Times New Roman"/>
          <w:b/>
          <w:bCs/>
          <w:noProof/>
          <w:snapToGrid w:val="0"/>
          <w:sz w:val="24"/>
          <w:szCs w:val="24"/>
          <w:lang w:eastAsia="de-DE"/>
        </w:rPr>
        <w:t>1</w:t>
      </w:r>
      <w:r w:rsidRPr="00F003B1">
        <w:rPr>
          <w:rFonts w:ascii="Times New Roman" w:eastAsia="Times New Roman" w:hAnsi="Times New Roman" w:cs="Times New Roman"/>
          <w:b/>
          <w:bCs/>
          <w:noProof/>
          <w:snapToGrid w:val="0"/>
          <w:sz w:val="24"/>
          <w:szCs w:val="24"/>
          <w:lang w:eastAsia="de-DE"/>
        </w:rPr>
        <w:t>. GODINU</w:t>
      </w:r>
    </w:p>
    <w:p w:rsidR="00451DEC" w:rsidRPr="00F003B1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u w:val="single"/>
        </w:rPr>
      </w:pPr>
      <w:r w:rsidRPr="00F003B1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u w:val="single"/>
        </w:rPr>
        <w:t>Upute za prijavitelje</w:t>
      </w:r>
      <w:r w:rsidRPr="00F003B1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u w:val="single"/>
        </w:rPr>
        <w:br/>
      </w:r>
    </w:p>
    <w:p w:rsidR="00451DEC" w:rsidRPr="00F003B1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Datum objave javnog poziva: </w:t>
      </w:r>
      <w:r w:rsidR="00357E74"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20</w:t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. siječnja 20</w:t>
      </w:r>
      <w:r w:rsidR="00424091"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2</w:t>
      </w:r>
      <w:r w:rsidR="00357E74"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1</w:t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. godine</w:t>
      </w:r>
    </w:p>
    <w:p w:rsidR="00451DEC" w:rsidRPr="00F003B1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Rok za dostavu prijava: </w:t>
      </w:r>
      <w:r w:rsidR="00357E74"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20</w:t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. veljače 20</w:t>
      </w:r>
      <w:r w:rsidR="00424091"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2</w:t>
      </w:r>
      <w:r w:rsidR="00357E74"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1</w:t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. godine</w:t>
      </w:r>
    </w:p>
    <w:p w:rsidR="00451DEC" w:rsidRPr="00F003B1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S A D R Ž A J</w:t>
      </w:r>
    </w:p>
    <w:p w:rsidR="00451DEC" w:rsidRPr="00F003B1" w:rsidRDefault="00451DEC" w:rsidP="00451DEC">
      <w:pPr>
        <w:tabs>
          <w:tab w:val="left" w:pos="284"/>
          <w:tab w:val="right" w:pos="9628"/>
        </w:tabs>
        <w:spacing w:after="240" w:line="240" w:lineRule="auto"/>
        <w:ind w:left="284" w:hanging="284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F003B1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fldChar w:fldCharType="begin"/>
      </w:r>
      <w:r w:rsidRPr="00F003B1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instrText xml:space="preserve"> TOC \t "Guidelines 1;1;Guidelines 2;2;Guidelines 3;3" </w:instrText>
      </w:r>
      <w:r w:rsidRPr="00F003B1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fldChar w:fldCharType="separate"/>
      </w:r>
      <w:r w:rsidRPr="00F003B1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t>1.</w:t>
      </w:r>
      <w:r w:rsidRPr="00F003B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F003B1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t xml:space="preserve">JAVNI POZIV ZA PRIJAVU PROJEKATA UDRUGA IZ PODRUČJA </w:t>
      </w:r>
      <w:r w:rsidR="0086503A" w:rsidRPr="00F003B1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t>udruge građana</w:t>
      </w:r>
      <w:r w:rsidRPr="00F003B1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t xml:space="preserve"> ZA 20</w:t>
      </w:r>
      <w:r w:rsidR="00424091" w:rsidRPr="00F003B1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t>2</w:t>
      </w:r>
      <w:r w:rsidR="00357E74" w:rsidRPr="00F003B1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t>1</w:t>
      </w:r>
      <w:r w:rsidRPr="00F003B1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t>. GODINU</w:t>
      </w:r>
      <w:r w:rsidRPr="00F003B1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tab/>
      </w:r>
      <w:r w:rsidRPr="00F003B1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fldChar w:fldCharType="begin"/>
      </w:r>
      <w:r w:rsidRPr="00F003B1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instrText xml:space="preserve"> PAGEREF _Toc419712046 \h </w:instrText>
      </w:r>
      <w:r w:rsidRPr="00F003B1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</w:r>
      <w:r w:rsidRPr="00F003B1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fldChar w:fldCharType="separate"/>
      </w:r>
      <w:r w:rsidRPr="00F003B1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t>2</w:t>
      </w:r>
      <w:r w:rsidRPr="00F003B1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fldChar w:fldCharType="end"/>
      </w:r>
    </w:p>
    <w:p w:rsidR="00451DEC" w:rsidRPr="00F003B1" w:rsidRDefault="00451DEC" w:rsidP="00451DEC">
      <w:pPr>
        <w:tabs>
          <w:tab w:val="left" w:pos="709"/>
          <w:tab w:val="right" w:leader="dot" w:pos="9628"/>
        </w:tabs>
        <w:spacing w:after="80" w:line="240" w:lineRule="auto"/>
        <w:ind w:left="709" w:hanging="425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1.1</w:t>
      </w:r>
      <w:r w:rsidRPr="00F003B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CILJEVI JAVNOG POZIVA I PRIORITETI ZA DODJELU SREDSTAVA</w:t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fldChar w:fldCharType="begin"/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instrText xml:space="preserve"> PAGEREF _Toc419712048 \h </w:instrText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fldChar w:fldCharType="separate"/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2</w:t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fldChar w:fldCharType="end"/>
      </w:r>
    </w:p>
    <w:p w:rsidR="00451DEC" w:rsidRPr="00F003B1" w:rsidRDefault="00451DEC" w:rsidP="00451DEC">
      <w:pPr>
        <w:tabs>
          <w:tab w:val="left" w:pos="709"/>
          <w:tab w:val="right" w:leader="dot" w:pos="9628"/>
        </w:tabs>
        <w:spacing w:after="80" w:line="240" w:lineRule="auto"/>
        <w:ind w:left="709" w:hanging="425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1.2</w:t>
      </w:r>
      <w:r w:rsidRPr="00F003B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PLANIRANI IZNOSI I UKUPNA VRIJEDNOST JAVNOG POZIVA</w:t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fldChar w:fldCharType="begin"/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instrText xml:space="preserve"> PAGEREF _Toc419712049 \h </w:instrText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fldChar w:fldCharType="separate"/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3</w:t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fldChar w:fldCharType="end"/>
      </w:r>
    </w:p>
    <w:p w:rsidR="00451DEC" w:rsidRPr="00F003B1" w:rsidRDefault="00451DEC" w:rsidP="00451DEC">
      <w:pPr>
        <w:tabs>
          <w:tab w:val="left" w:pos="284"/>
          <w:tab w:val="right" w:pos="9628"/>
        </w:tabs>
        <w:spacing w:after="240" w:line="240" w:lineRule="auto"/>
        <w:ind w:left="284" w:hanging="284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F003B1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t>2.</w:t>
      </w:r>
      <w:r w:rsidRPr="00F003B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F003B1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t>FORMALNI UVJETI JAVNOG POZIVA…………………………………………………..4</w:t>
      </w:r>
    </w:p>
    <w:p w:rsidR="00451DEC" w:rsidRPr="00F003B1" w:rsidRDefault="00451DEC" w:rsidP="00451DEC">
      <w:pPr>
        <w:tabs>
          <w:tab w:val="left" w:pos="1134"/>
          <w:tab w:val="right" w:leader="dot" w:pos="9628"/>
        </w:tabs>
        <w:spacing w:after="40" w:line="240" w:lineRule="auto"/>
        <w:ind w:left="1701" w:hanging="1134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2.1.</w:t>
      </w:r>
      <w:r w:rsidRPr="00F003B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Prihvatljivi prijavitelji: tko može podnijeti prijavu?</w:t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  <w:t>4</w:t>
      </w:r>
    </w:p>
    <w:p w:rsidR="00451DEC" w:rsidRPr="00F003B1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F003B1">
        <w:rPr>
          <w:rFonts w:ascii="Times New Roman" w:eastAsia="Times New Roman" w:hAnsi="Times New Roman" w:cs="Times New Roman"/>
          <w:snapToGrid w:val="0"/>
          <w:sz w:val="24"/>
          <w:szCs w:val="20"/>
        </w:rPr>
        <w:t xml:space="preserve">          2.2.   Pravo prijave na poziv nemaju…………………………………………………………..4</w:t>
      </w:r>
    </w:p>
    <w:p w:rsidR="00451DEC" w:rsidRPr="00F003B1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F003B1">
        <w:rPr>
          <w:rFonts w:ascii="Times New Roman" w:eastAsia="Times New Roman" w:hAnsi="Times New Roman" w:cs="Times New Roman"/>
          <w:snapToGrid w:val="0"/>
          <w:sz w:val="24"/>
          <w:szCs w:val="20"/>
        </w:rPr>
        <w:t xml:space="preserve">          2.3.   Broj prijavljenih projekata ……………………………………………………………... 4</w:t>
      </w:r>
    </w:p>
    <w:p w:rsidR="00451DEC" w:rsidRPr="00F003B1" w:rsidRDefault="00451DEC" w:rsidP="00451DEC">
      <w:pPr>
        <w:tabs>
          <w:tab w:val="left" w:pos="1134"/>
          <w:tab w:val="right" w:leader="dot" w:pos="9628"/>
        </w:tabs>
        <w:spacing w:after="40" w:line="240" w:lineRule="auto"/>
        <w:ind w:left="1701" w:hanging="1134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2.4 </w:t>
      </w:r>
      <w:r w:rsidRPr="00F003B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Prihvatljivi partneri na projektu </w:t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  <w:t>4</w:t>
      </w:r>
    </w:p>
    <w:p w:rsidR="00451DEC" w:rsidRPr="00F003B1" w:rsidRDefault="00451DEC" w:rsidP="00451DEC">
      <w:pPr>
        <w:tabs>
          <w:tab w:val="left" w:pos="1134"/>
          <w:tab w:val="right" w:leader="dot" w:pos="9628"/>
        </w:tabs>
        <w:spacing w:after="40" w:line="240" w:lineRule="auto"/>
        <w:ind w:left="1701" w:hanging="1134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2.5</w:t>
      </w:r>
      <w:r w:rsidRPr="00F003B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Prihvatljive aktivnosti koje će se financirati putem javnog poziva</w:t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  <w:t>5</w:t>
      </w:r>
    </w:p>
    <w:p w:rsidR="00451DEC" w:rsidRPr="00F003B1" w:rsidRDefault="00451DEC" w:rsidP="00451DEC">
      <w:pPr>
        <w:tabs>
          <w:tab w:val="left" w:pos="1134"/>
          <w:tab w:val="right" w:leader="dot" w:pos="9628"/>
        </w:tabs>
        <w:spacing w:after="40" w:line="240" w:lineRule="auto"/>
        <w:ind w:left="1701" w:hanging="1134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2.6</w:t>
      </w:r>
      <w:r w:rsidRPr="00F003B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Prihvatljivi troškovi koji će se financirati ovim javnim pozivom</w:t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  <w:t>5</w:t>
      </w:r>
    </w:p>
    <w:p w:rsidR="00451DEC" w:rsidRPr="00F003B1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p w:rsidR="00451DEC" w:rsidRPr="00F003B1" w:rsidRDefault="00451DEC" w:rsidP="00451DEC">
      <w:pPr>
        <w:tabs>
          <w:tab w:val="left" w:pos="709"/>
          <w:tab w:val="right" w:leader="dot" w:pos="9628"/>
        </w:tabs>
        <w:spacing w:after="80" w:line="240" w:lineRule="auto"/>
        <w:ind w:left="709" w:hanging="425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r w:rsidRPr="00F003B1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 xml:space="preserve">3. </w:t>
      </w:r>
      <w:r w:rsidRPr="00F003B1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ab/>
      </w:r>
      <w:r w:rsidRPr="00F003B1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KAKO SE PRIJAVITI?</w:t>
      </w:r>
      <w:r w:rsidRPr="00F003B1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ab/>
        <w:t>6</w:t>
      </w:r>
    </w:p>
    <w:p w:rsidR="00451DEC" w:rsidRPr="00F003B1" w:rsidRDefault="00451DEC" w:rsidP="00451DEC">
      <w:pPr>
        <w:tabs>
          <w:tab w:val="left" w:pos="1134"/>
          <w:tab w:val="right" w:leader="dot" w:pos="9628"/>
        </w:tabs>
        <w:spacing w:after="40" w:line="240" w:lineRule="auto"/>
        <w:ind w:left="1701" w:hanging="1134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3.1</w:t>
      </w:r>
      <w:r w:rsidRPr="00F003B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Sadržaj Opisnog obrasca</w:t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  <w:t>7</w:t>
      </w:r>
    </w:p>
    <w:p w:rsidR="00451DEC" w:rsidRPr="00F003B1" w:rsidRDefault="00451DEC" w:rsidP="00451DEC">
      <w:pPr>
        <w:tabs>
          <w:tab w:val="left" w:pos="1134"/>
          <w:tab w:val="right" w:leader="dot" w:pos="9628"/>
        </w:tabs>
        <w:spacing w:after="40" w:line="240" w:lineRule="auto"/>
        <w:ind w:left="1701" w:hanging="1134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3.2</w:t>
      </w:r>
      <w:r w:rsidRPr="00F003B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Sadržaj obrasca Proračuna</w:t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  <w:t>7</w:t>
      </w:r>
    </w:p>
    <w:p w:rsidR="00451DEC" w:rsidRPr="00F003B1" w:rsidRDefault="00451DEC" w:rsidP="00451DEC">
      <w:pPr>
        <w:tabs>
          <w:tab w:val="left" w:pos="1134"/>
          <w:tab w:val="right" w:leader="dot" w:pos="9628"/>
        </w:tabs>
        <w:spacing w:after="40" w:line="240" w:lineRule="auto"/>
        <w:ind w:left="1701" w:hanging="1134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3.3</w:t>
      </w:r>
      <w:r w:rsidRPr="00F003B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Gdje poslati prijavu?</w:t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  <w:t>7</w:t>
      </w:r>
    </w:p>
    <w:p w:rsidR="00451DEC" w:rsidRPr="00F003B1" w:rsidRDefault="00451DEC" w:rsidP="00451DEC">
      <w:pPr>
        <w:tabs>
          <w:tab w:val="left" w:pos="1134"/>
          <w:tab w:val="right" w:leader="dot" w:pos="9628"/>
        </w:tabs>
        <w:spacing w:after="40" w:line="240" w:lineRule="auto"/>
        <w:ind w:left="1701" w:hanging="1134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3.4</w:t>
      </w:r>
      <w:r w:rsidRPr="00F003B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Rok za slanje prijave</w:t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  <w:t>7</w:t>
      </w:r>
    </w:p>
    <w:p w:rsidR="00451DEC" w:rsidRPr="00F003B1" w:rsidRDefault="00451DEC" w:rsidP="00451DEC">
      <w:pPr>
        <w:tabs>
          <w:tab w:val="left" w:pos="1134"/>
          <w:tab w:val="right" w:leader="dot" w:pos="9628"/>
        </w:tabs>
        <w:spacing w:after="40" w:line="240" w:lineRule="auto"/>
        <w:ind w:left="1701" w:hanging="1134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3.5</w:t>
      </w:r>
      <w:r w:rsidRPr="00F003B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Kome se obratiti ukoliko imate pitanja?</w:t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  <w:t>7</w:t>
      </w:r>
    </w:p>
    <w:p w:rsidR="00451DEC" w:rsidRPr="00F003B1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p w:rsidR="00451DEC" w:rsidRPr="00F003B1" w:rsidRDefault="00451DEC" w:rsidP="00451DEC">
      <w:pPr>
        <w:tabs>
          <w:tab w:val="left" w:pos="709"/>
          <w:tab w:val="right" w:leader="dot" w:pos="9628"/>
        </w:tabs>
        <w:spacing w:after="80" w:line="240" w:lineRule="auto"/>
        <w:ind w:left="709" w:hanging="425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 xml:space="preserve">4. PROCJENA PRIJAVA I DONOŠENJE ODLUKE O DODJELI SREDSTAVA  </w:t>
      </w:r>
      <w:r w:rsidRPr="00F003B1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ab/>
        <w:t>8</w:t>
      </w:r>
    </w:p>
    <w:p w:rsidR="00451DEC" w:rsidRPr="00F003B1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p w:rsidR="00451DEC" w:rsidRPr="00F003B1" w:rsidRDefault="00451DEC" w:rsidP="00451DEC">
      <w:pPr>
        <w:tabs>
          <w:tab w:val="left" w:pos="709"/>
          <w:tab w:val="right" w:leader="dot" w:pos="9628"/>
        </w:tabs>
        <w:spacing w:after="80" w:line="240" w:lineRule="auto"/>
        <w:ind w:left="709" w:hanging="425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r w:rsidRPr="00F003B1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5. OBAVIJEST O DONESENOJ ODLUCI O DODJELI FINAN. SREDSTAVA</w:t>
      </w:r>
      <w:r w:rsidRPr="00F003B1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ab/>
        <w:t>12</w:t>
      </w:r>
    </w:p>
    <w:p w:rsidR="00451DEC" w:rsidRPr="00F003B1" w:rsidRDefault="00451DEC" w:rsidP="00451DEC">
      <w:pPr>
        <w:tabs>
          <w:tab w:val="left" w:pos="1134"/>
          <w:tab w:val="right" w:leader="dot" w:pos="9628"/>
        </w:tabs>
        <w:spacing w:after="40" w:line="240" w:lineRule="auto"/>
        <w:ind w:left="1701" w:hanging="1134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5.1 Indikativni kalendar </w:t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  <w:t>12</w:t>
      </w:r>
    </w:p>
    <w:p w:rsidR="00451DEC" w:rsidRPr="00F003B1" w:rsidRDefault="00451DEC" w:rsidP="00451DEC">
      <w:pPr>
        <w:tabs>
          <w:tab w:val="left" w:pos="284"/>
          <w:tab w:val="right" w:pos="9628"/>
        </w:tabs>
        <w:spacing w:after="240" w:line="240" w:lineRule="auto"/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tabs>
          <w:tab w:val="left" w:pos="284"/>
          <w:tab w:val="right" w:pos="9628"/>
        </w:tabs>
        <w:spacing w:after="240" w:line="240" w:lineRule="auto"/>
        <w:ind w:left="284" w:hanging="284"/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t>6.</w:t>
      </w:r>
      <w:r w:rsidRPr="00F003B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ab/>
      </w:r>
      <w:r w:rsidRPr="00F003B1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t>POPIS POTREBNE DOKUMENTACIJE</w:t>
      </w:r>
      <w:r w:rsidRPr="00F003B1">
        <w:rPr>
          <w:rFonts w:ascii="Times New Roman" w:eastAsia="Times New Roman" w:hAnsi="Times New Roman" w:cs="Times New Roman"/>
          <w:b/>
          <w:caps/>
          <w:noProof/>
          <w:snapToGrid w:val="0"/>
          <w:sz w:val="24"/>
          <w:szCs w:val="24"/>
        </w:rPr>
        <w:tab/>
        <w:t>13</w:t>
      </w:r>
    </w:p>
    <w:p w:rsidR="002F14BC" w:rsidRPr="00F003B1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fldChar w:fldCharType="end"/>
      </w:r>
      <w:bookmarkStart w:id="1" w:name="_Toc419712046"/>
    </w:p>
    <w:p w:rsidR="002F14BC" w:rsidRPr="00F003B1" w:rsidRDefault="002F14B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</w:p>
    <w:p w:rsidR="002F14BC" w:rsidRPr="00F003B1" w:rsidRDefault="002F14B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</w:p>
    <w:p w:rsidR="002F14BC" w:rsidRPr="00F003B1" w:rsidRDefault="002F14B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</w:p>
    <w:p w:rsidR="002F14BC" w:rsidRPr="00F003B1" w:rsidRDefault="002F14B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</w:p>
    <w:p w:rsidR="002F14BC" w:rsidRPr="00F003B1" w:rsidRDefault="002F14B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</w:p>
    <w:p w:rsidR="002F14BC" w:rsidRPr="00F003B1" w:rsidRDefault="002F14B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</w:p>
    <w:p w:rsidR="002F14BC" w:rsidRPr="00F003B1" w:rsidRDefault="002F14B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</w:p>
    <w:p w:rsidR="002F14BC" w:rsidRPr="00F003B1" w:rsidRDefault="002F14B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</w:p>
    <w:p w:rsidR="002F14BC" w:rsidRPr="00F003B1" w:rsidRDefault="002F14B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</w:p>
    <w:p w:rsidR="002F14BC" w:rsidRPr="00F003B1" w:rsidRDefault="002F14B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</w:p>
    <w:p w:rsidR="002F14BC" w:rsidRPr="00F003B1" w:rsidRDefault="002F14B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</w:p>
    <w:p w:rsidR="002F14BC" w:rsidRPr="00F003B1" w:rsidRDefault="002F14B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</w:p>
    <w:p w:rsidR="002F14BC" w:rsidRPr="00F003B1" w:rsidRDefault="002F14B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</w:p>
    <w:p w:rsidR="002F14BC" w:rsidRPr="00F003B1" w:rsidRDefault="002F14B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</w:p>
    <w:p w:rsidR="002F14BC" w:rsidRPr="00F003B1" w:rsidRDefault="002F14B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</w:p>
    <w:p w:rsidR="002F14BC" w:rsidRPr="00F003B1" w:rsidRDefault="002F14B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</w:p>
    <w:p w:rsidR="002F14BC" w:rsidRPr="00F003B1" w:rsidRDefault="002F14B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</w:p>
    <w:p w:rsidR="00451DEC" w:rsidRPr="00F003B1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lastRenderedPageBreak/>
        <w:t>1.</w:t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ab/>
      </w:r>
      <w:bookmarkEnd w:id="1"/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 xml:space="preserve">JAVNI POZIV ZA PRIJAVU PROJEKATA UDRUGA IZ PODRUČJA </w:t>
      </w:r>
      <w:r w:rsidR="00EE1AD0" w:rsidRPr="00F003B1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UDRUGE GRAĐANA</w:t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 xml:space="preserve"> ZA 20</w:t>
      </w:r>
      <w:r w:rsidR="00424091" w:rsidRPr="00F003B1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2</w:t>
      </w:r>
      <w:r w:rsidR="00357E74" w:rsidRPr="00F003B1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1</w:t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. GODINU</w:t>
      </w:r>
    </w:p>
    <w:p w:rsidR="00451DEC" w:rsidRPr="00F003B1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</w:p>
    <w:p w:rsidR="00451DEC" w:rsidRPr="00F003B1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  <w:bookmarkStart w:id="2" w:name="_Toc419712048"/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1.1</w:t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ab/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0"/>
          <w:u w:val="single"/>
        </w:rPr>
        <w:t>CILJEVI</w:t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 xml:space="preserve"> JAVNOG POZIVA I PRIORITETI ZA DODJELU SREDSTAVA</w:t>
      </w:r>
      <w:bookmarkEnd w:id="2"/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 xml:space="preserve"> </w:t>
      </w:r>
    </w:p>
    <w:p w:rsidR="00451DEC" w:rsidRPr="00F003B1" w:rsidRDefault="00451DEC" w:rsidP="00451D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Opći cilj</w:t>
      </w: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ovog Poziva na dostavu projektnih prijedloga je povećati učinkovitost i sposobnost organizacija civilnog društva (skraćeni naziv:</w:t>
      </w:r>
      <w:r w:rsidR="0086503A"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>OCD) za preuzimanje veće uloge i odgovornosti kojima se zadovoljavaju potrebe korisnika i potrebe Općine Cerna kao zajednice u cjelini.</w:t>
      </w:r>
    </w:p>
    <w:p w:rsidR="00451DEC" w:rsidRPr="00F003B1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451DEC" w:rsidRPr="00F003B1" w:rsidRDefault="00451DEC" w:rsidP="00451D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Specifični cilj </w:t>
      </w: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>ovog Poziva na dostavu projektnih prijedloga je unaprijediti sposobnosti OCD-a za  pružanje društvenih usluga korisnicima te potaknuti udruge na unaprjeđenje kvalitete života građana i promicanje položaja i ugleda Općine Cerna.</w:t>
      </w:r>
    </w:p>
    <w:p w:rsidR="00451DEC" w:rsidRPr="00F003B1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451DEC" w:rsidRPr="00F003B1" w:rsidRDefault="00451DEC" w:rsidP="00451D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Prioriteti</w:t>
      </w: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za dodjelu sredstava:</w:t>
      </w:r>
    </w:p>
    <w:p w:rsidR="00451DEC" w:rsidRPr="00F003B1" w:rsidRDefault="00451DEC" w:rsidP="00451DEC">
      <w:pPr>
        <w:pStyle w:val="Odlomakpopisa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F003B1">
        <w:rPr>
          <w:rFonts w:ascii="Times New Roman" w:eastAsia="Times New Roman" w:hAnsi="Times New Roman" w:cs="Times New Roman"/>
          <w:sz w:val="24"/>
          <w:lang w:eastAsia="hr-HR"/>
        </w:rPr>
        <w:t>unaprjeđenje kvalitete života osoba s invaliditetom</w:t>
      </w:r>
    </w:p>
    <w:p w:rsidR="00451DEC" w:rsidRPr="00F003B1" w:rsidRDefault="00451DEC" w:rsidP="00451DEC">
      <w:pPr>
        <w:pStyle w:val="Odlomakpopisa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F003B1">
        <w:rPr>
          <w:rFonts w:ascii="Times New Roman" w:eastAsia="Times New Roman" w:hAnsi="Times New Roman" w:cs="Times New Roman"/>
          <w:sz w:val="24"/>
          <w:lang w:eastAsia="hr-HR"/>
        </w:rPr>
        <w:t>promicanje zdravog načina života i zaštite zdravlja</w:t>
      </w:r>
    </w:p>
    <w:p w:rsidR="00451DEC" w:rsidRPr="00F003B1" w:rsidRDefault="00451DEC" w:rsidP="00451DEC">
      <w:pPr>
        <w:pStyle w:val="Odlomakpopisa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F003B1">
        <w:rPr>
          <w:rFonts w:ascii="Times New Roman" w:eastAsia="Times New Roman" w:hAnsi="Times New Roman" w:cs="Times New Roman"/>
          <w:sz w:val="24"/>
          <w:lang w:eastAsia="hr-HR"/>
        </w:rPr>
        <w:t>rada s djecom i mladima</w:t>
      </w:r>
    </w:p>
    <w:p w:rsidR="00451DEC" w:rsidRPr="00F003B1" w:rsidRDefault="00451DEC" w:rsidP="00451DEC">
      <w:pPr>
        <w:pStyle w:val="Odlomakpopisa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F003B1">
        <w:rPr>
          <w:rFonts w:ascii="Times New Roman" w:eastAsia="Times New Roman" w:hAnsi="Times New Roman" w:cs="Times New Roman"/>
          <w:sz w:val="24"/>
          <w:lang w:eastAsia="hr-HR"/>
        </w:rPr>
        <w:t>skrb o starijim osobama</w:t>
      </w:r>
    </w:p>
    <w:p w:rsidR="00451DEC" w:rsidRPr="00F003B1" w:rsidRDefault="00451DEC" w:rsidP="00451DEC">
      <w:pPr>
        <w:pStyle w:val="Odlomakpopisa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F003B1">
        <w:rPr>
          <w:rFonts w:ascii="Times New Roman" w:eastAsia="Times New Roman" w:hAnsi="Times New Roman" w:cs="Times New Roman"/>
          <w:sz w:val="24"/>
          <w:lang w:eastAsia="hr-HR"/>
        </w:rPr>
        <w:t>promicanje zaštite ljudskih prava i sloboda</w:t>
      </w:r>
    </w:p>
    <w:p w:rsidR="00451DEC" w:rsidRPr="00F003B1" w:rsidRDefault="00451DEC" w:rsidP="00451DEC">
      <w:pPr>
        <w:pStyle w:val="Odlomakpopisa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F003B1">
        <w:rPr>
          <w:rFonts w:ascii="Times New Roman" w:eastAsia="Times New Roman" w:hAnsi="Times New Roman" w:cs="Times New Roman"/>
          <w:sz w:val="24"/>
          <w:lang w:eastAsia="hr-HR"/>
        </w:rPr>
        <w:t>sudionici Drugog svjetskog rata i civilni invalidi rata</w:t>
      </w:r>
    </w:p>
    <w:p w:rsidR="00451DEC" w:rsidRPr="00F003B1" w:rsidRDefault="00451DEC" w:rsidP="00451DEC">
      <w:pPr>
        <w:pStyle w:val="Odlomakpopisa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F003B1">
        <w:rPr>
          <w:rFonts w:ascii="Times New Roman" w:eastAsia="Times New Roman" w:hAnsi="Times New Roman" w:cs="Times New Roman"/>
          <w:sz w:val="24"/>
          <w:lang w:eastAsia="hr-HR"/>
        </w:rPr>
        <w:t>zaštita potrošača</w:t>
      </w:r>
    </w:p>
    <w:p w:rsidR="00451DEC" w:rsidRPr="00F003B1" w:rsidRDefault="00451DEC" w:rsidP="00451DEC">
      <w:pPr>
        <w:pStyle w:val="Odlomakpopisa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F003B1">
        <w:rPr>
          <w:rFonts w:ascii="Times New Roman" w:eastAsia="Times New Roman" w:hAnsi="Times New Roman" w:cs="Times New Roman"/>
          <w:sz w:val="24"/>
          <w:lang w:eastAsia="hr-HR"/>
        </w:rPr>
        <w:t>zaštita okoliša i prirode</w:t>
      </w:r>
    </w:p>
    <w:p w:rsidR="00451DEC" w:rsidRPr="00F003B1" w:rsidRDefault="00451DEC" w:rsidP="00451DEC">
      <w:pPr>
        <w:pStyle w:val="Odlomakpopisa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F003B1">
        <w:rPr>
          <w:rFonts w:ascii="Times New Roman" w:eastAsia="Times New Roman" w:hAnsi="Times New Roman" w:cs="Times New Roman"/>
          <w:sz w:val="24"/>
          <w:lang w:eastAsia="hr-HR"/>
        </w:rPr>
        <w:t>zaštita i uzgoj životinja</w:t>
      </w:r>
    </w:p>
    <w:p w:rsidR="00451DEC" w:rsidRPr="00F003B1" w:rsidRDefault="00451DEC" w:rsidP="00451DEC">
      <w:pPr>
        <w:pStyle w:val="Odlomakpopisa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F003B1">
        <w:rPr>
          <w:rFonts w:ascii="Times New Roman" w:eastAsia="Times New Roman" w:hAnsi="Times New Roman" w:cs="Times New Roman"/>
          <w:sz w:val="24"/>
          <w:lang w:eastAsia="hr-HR"/>
        </w:rPr>
        <w:t xml:space="preserve">očuvanje tradicije i običaja baština i </w:t>
      </w:r>
      <w:r w:rsidR="0086503A" w:rsidRPr="00F003B1">
        <w:rPr>
          <w:rFonts w:ascii="Times New Roman" w:eastAsia="Times New Roman" w:hAnsi="Times New Roman" w:cs="Times New Roman"/>
          <w:sz w:val="24"/>
          <w:lang w:eastAsia="hr-HR"/>
        </w:rPr>
        <w:t>raz</w:t>
      </w:r>
      <w:r w:rsidRPr="00F003B1">
        <w:rPr>
          <w:rFonts w:ascii="Times New Roman" w:eastAsia="Times New Roman" w:hAnsi="Times New Roman" w:cs="Times New Roman"/>
          <w:sz w:val="24"/>
          <w:lang w:eastAsia="hr-HR"/>
        </w:rPr>
        <w:t>voj svijesti o kulturno-etnografskom blagu ovog kraja</w:t>
      </w:r>
    </w:p>
    <w:p w:rsidR="00451DEC" w:rsidRPr="00F003B1" w:rsidRDefault="00451DEC" w:rsidP="00451DEC">
      <w:pPr>
        <w:pStyle w:val="Odlomakpopisa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F003B1">
        <w:rPr>
          <w:rFonts w:ascii="Times New Roman" w:eastAsia="Times New Roman" w:hAnsi="Times New Roman" w:cs="Times New Roman"/>
          <w:sz w:val="24"/>
          <w:lang w:eastAsia="hr-HR"/>
        </w:rPr>
        <w:t>rad stručnih udruga</w:t>
      </w:r>
    </w:p>
    <w:p w:rsidR="00451DEC" w:rsidRPr="00F003B1" w:rsidRDefault="00451DEC" w:rsidP="00451DEC">
      <w:pPr>
        <w:pStyle w:val="Odlomakpopisa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F003B1">
        <w:rPr>
          <w:rFonts w:ascii="Times New Roman" w:eastAsia="Times New Roman" w:hAnsi="Times New Roman" w:cs="Times New Roman"/>
          <w:sz w:val="24"/>
          <w:lang w:eastAsia="hr-HR"/>
        </w:rPr>
        <w:t>rad s hrvatskim braniteljima iz domovinskog rata i članovima njihovih obitelji</w:t>
      </w:r>
      <w:r w:rsidR="0086503A" w:rsidRPr="00F003B1">
        <w:rPr>
          <w:rFonts w:ascii="Times New Roman" w:eastAsia="Times New Roman" w:hAnsi="Times New Roman" w:cs="Times New Roman"/>
          <w:sz w:val="24"/>
          <w:lang w:eastAsia="hr-HR"/>
        </w:rPr>
        <w:t>.</w:t>
      </w:r>
    </w:p>
    <w:p w:rsidR="00451DEC" w:rsidRPr="00F003B1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  <w:bookmarkStart w:id="3" w:name="_Toc419712049"/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1.2</w:t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ab/>
        <w:t xml:space="preserve">PLANIRANI IZNOSI I UKUPNA VRIJEDNOST </w:t>
      </w:r>
      <w:bookmarkEnd w:id="3"/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JAVNOG POZIVA</w:t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ab/>
        <w:t>60.000,00</w:t>
      </w:r>
      <w:r w:rsidR="0086503A" w:rsidRPr="00F003B1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 xml:space="preserve"> kuna</w:t>
      </w:r>
    </w:p>
    <w:p w:rsidR="00451DEC" w:rsidRPr="00F003B1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</w:p>
    <w:p w:rsidR="00451DEC" w:rsidRPr="00F003B1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(1) Za financiranje projekata u okviru ovog Javnog poziva raspoloživ je iznos od  60.000,00 kuna.</w:t>
      </w:r>
    </w:p>
    <w:p w:rsidR="00451DEC" w:rsidRPr="00F003B1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</w:p>
    <w:p w:rsidR="00451DEC" w:rsidRPr="00F003B1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(2) Najmanji iznos traženih sredstava za financiranje projekta je 1.000,00 kuna, a najveći 15.000,00 kuna.</w:t>
      </w:r>
    </w:p>
    <w:p w:rsidR="00451DEC" w:rsidRPr="00F003B1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(3) Način plaćanja:</w:t>
      </w:r>
    </w:p>
    <w:p w:rsidR="00451DEC" w:rsidRPr="00F003B1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:rsidR="00451DEC" w:rsidRPr="00F003B1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>Projekti za koje su odobrena financijska sredstva do 15.000,00 kuna i koji se ne provode  12 mjeseci – isplaćuje se ovisno o raspoloživosti proračunskih sredstava, odnosno o dinamici punjenja proračuna, a razliku do iznosa ukupnih prihvatljivih troškova u roku od 30 dana nakon što davatelj financijskih sredstava prihvati završni izvještaj – a sve na temelju zahtjeva za isplatu.</w:t>
      </w:r>
    </w:p>
    <w:p w:rsidR="00451DEC" w:rsidRPr="00F003B1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451DEC" w:rsidRPr="00F003B1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(4) Projekti se mogu financirati u 100% iznosu ukupnih prihvatljivih troškova projekta, pri čemu potencijalni prijavitelji i partneri nisu dužni osigurati sufinanciranje iz vlastitih sredstva. </w:t>
      </w:r>
      <w:bookmarkStart w:id="4" w:name="_Toc419712050"/>
    </w:p>
    <w:p w:rsidR="00451DEC" w:rsidRPr="00F003B1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spacing w:after="0" w:line="240" w:lineRule="auto"/>
        <w:jc w:val="both"/>
        <w:rPr>
          <w:rFonts w:ascii="Times New Roman" w:eastAsia="SimSun" w:hAnsi="Times New Roman" w:cs="Times New Roman"/>
          <w:b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 xml:space="preserve">  2.</w:t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</w:r>
      <w:r w:rsidRPr="00F003B1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FORMALNI UVJETI JAVNOG POZIVA</w:t>
      </w:r>
    </w:p>
    <w:p w:rsidR="00451DEC" w:rsidRPr="00F003B1" w:rsidRDefault="00451DEC" w:rsidP="0045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FFFFFF"/>
        <w:tabs>
          <w:tab w:val="left" w:pos="900"/>
        </w:tabs>
        <w:spacing w:before="360" w:after="240" w:line="240" w:lineRule="auto"/>
        <w:ind w:left="902" w:hanging="902"/>
        <w:jc w:val="both"/>
        <w:outlineLvl w:val="0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>2.1.</w:t>
      </w:r>
      <w:r w:rsidRPr="00F003B1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ab/>
        <w:t>Prihvatljivi prijavitelji: tko može podnijeti prijavu?</w:t>
      </w:r>
    </w:p>
    <w:p w:rsidR="00451DEC" w:rsidRPr="00F003B1" w:rsidRDefault="00451DEC" w:rsidP="00451DE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3B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2.1.1. </w:t>
      </w: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>Pravna osoba upisana u Registar neprofitnih organizacija pri Ministarstvu financija (podaci dostupni općini putem uvida u Registar neprofitnih organizacija),</w:t>
      </w:r>
    </w:p>
    <w:p w:rsidR="00451DEC" w:rsidRPr="00F003B1" w:rsidRDefault="00451DEC" w:rsidP="00451D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451DEC" w:rsidRPr="00F003B1" w:rsidRDefault="00451DEC" w:rsidP="00451D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>2.1.2. Pravna osoba koja je upisana u Registar udruga što se dokazuje Izvatkom iz registra koji ne može biti stariji od godine dana od datuma prijave na Poziv (Registar udruga),</w:t>
      </w:r>
    </w:p>
    <w:p w:rsidR="00451DEC" w:rsidRPr="00F003B1" w:rsidRDefault="00451DEC" w:rsidP="00451D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451DEC" w:rsidRPr="00F003B1" w:rsidRDefault="00451DEC" w:rsidP="00451DE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>2.1.3. Pravna osoba koja ima Osobni identifikacijski broj (podaci dostupni općini putem uvida u Registar neprofitnih organizacija),</w:t>
      </w:r>
    </w:p>
    <w:p w:rsidR="00451DEC" w:rsidRPr="00F003B1" w:rsidRDefault="00451DEC" w:rsidP="00451DE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451DEC" w:rsidRPr="00F003B1" w:rsidRDefault="00451DEC" w:rsidP="00451D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>2.1.4. Pravna osoba koja je programski usmjerena na rad u djelatnosti iz područja kulture  koji je od interesa za Općinu Cerna a što je razvidno iz ciljeva i popisa djelatnosti u statutu udruge,</w:t>
      </w:r>
    </w:p>
    <w:p w:rsidR="00451DEC" w:rsidRPr="00F003B1" w:rsidRDefault="00451DEC" w:rsidP="00451D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451DEC" w:rsidRPr="00F003B1" w:rsidRDefault="00451DEC" w:rsidP="00451D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>2.1.5. Pravna osoba koja vodi transparentno financijsko poslovanje u skladu s propisima o računovodstvu neprofitnih organizacija i koja je u roku predala sva potrebna izvješća (podaci dostupni Općini putem uvida u Registar neprofitnih organizacija),</w:t>
      </w:r>
    </w:p>
    <w:p w:rsidR="00451DEC" w:rsidRPr="00F003B1" w:rsidRDefault="00451DEC" w:rsidP="00451D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451DEC" w:rsidRPr="00F003B1" w:rsidRDefault="00451DEC" w:rsidP="00451D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>2.1.6. Pravna osoba koja nema dugovanja s osnove plaćanja doprinosa za mirovinsko i zdravstveno osiguranje i plaćanje poreza te drugih davanja prema državnom proračunu i Proračunu općine što se dokazuje Potvrdom o nepostojanju duga,</w:t>
      </w:r>
    </w:p>
    <w:p w:rsidR="00451DEC" w:rsidRPr="00F003B1" w:rsidRDefault="00451DEC" w:rsidP="00451D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451DEC" w:rsidRPr="00F003B1" w:rsidRDefault="00451DEC" w:rsidP="00451D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>2.1.7. Pravna osoba koja ima zadovoljavajuće organizacijske kapacitete i ljudske resurse za provedbu projekta,</w:t>
      </w:r>
    </w:p>
    <w:p w:rsidR="00451DEC" w:rsidRPr="00F003B1" w:rsidRDefault="00451DEC" w:rsidP="00451D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451DEC" w:rsidRPr="00F003B1" w:rsidRDefault="00451DEC" w:rsidP="00451D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>2.1.8. Pravna osoba u kojoj se protiv osobe ovlaštene za zastupanje i voditelja projekta ne vodi kazneni postupak, što se dokazuje uvjerenjem nadležnog suda, ne starijem od šest mjeseci.</w:t>
      </w:r>
    </w:p>
    <w:p w:rsidR="00451DEC" w:rsidRPr="00F003B1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451DEC" w:rsidRPr="00F003B1" w:rsidRDefault="00451DEC" w:rsidP="00451DEC">
      <w:pPr>
        <w:keepNext/>
        <w:keepLines/>
        <w:widowControl w:val="0"/>
        <w:tabs>
          <w:tab w:val="left" w:pos="360"/>
        </w:tabs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2.2. Pravo prijave na Poziv nemaju:</w:t>
      </w:r>
    </w:p>
    <w:p w:rsidR="00451DEC" w:rsidRPr="00F003B1" w:rsidRDefault="00451DEC" w:rsidP="00451DEC">
      <w:pPr>
        <w:keepNext/>
        <w:keepLines/>
        <w:widowControl w:val="0"/>
        <w:numPr>
          <w:ilvl w:val="0"/>
          <w:numId w:val="1"/>
        </w:numPr>
        <w:tabs>
          <w:tab w:val="left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ogranci, podružnice i slični ustrojbeni oblici udruga koji nisu registrirani sukladno Zakonu o udrugama kao pravne osobe,</w:t>
      </w:r>
    </w:p>
    <w:p w:rsidR="00451DEC" w:rsidRPr="00F003B1" w:rsidRDefault="00451DEC" w:rsidP="00451DEC">
      <w:pPr>
        <w:keepNext/>
        <w:keepLines/>
        <w:widowControl w:val="0"/>
        <w:numPr>
          <w:ilvl w:val="0"/>
          <w:numId w:val="1"/>
        </w:numPr>
        <w:tabs>
          <w:tab w:val="left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udruge koje nisu upisane u Registar neprofitnih organizacija, </w:t>
      </w:r>
    </w:p>
    <w:p w:rsidR="00451DEC" w:rsidRPr="00F003B1" w:rsidRDefault="00451DEC" w:rsidP="00451DEC">
      <w:pPr>
        <w:keepNext/>
        <w:keepLines/>
        <w:widowControl w:val="0"/>
        <w:numPr>
          <w:ilvl w:val="0"/>
          <w:numId w:val="1"/>
        </w:numPr>
        <w:tabs>
          <w:tab w:val="left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udruge koje su nenamjenski trošile prethodno dodijeljena sredstva iz javnih izvora (nemaju pravo prijave sljedeće dvije godine, računajući od godine u kojoj su provodile projekt), </w:t>
      </w:r>
    </w:p>
    <w:p w:rsidR="00451DEC" w:rsidRPr="00F003B1" w:rsidRDefault="00451DEC" w:rsidP="00451DEC">
      <w:pPr>
        <w:keepNext/>
        <w:keepLines/>
        <w:widowControl w:val="0"/>
        <w:numPr>
          <w:ilvl w:val="0"/>
          <w:numId w:val="1"/>
        </w:numPr>
        <w:tabs>
          <w:tab w:val="left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udruge koje su u stečaju, </w:t>
      </w:r>
    </w:p>
    <w:p w:rsidR="00451DEC" w:rsidRPr="00F003B1" w:rsidRDefault="00451DEC" w:rsidP="00451DEC">
      <w:pPr>
        <w:keepNext/>
        <w:keepLines/>
        <w:widowControl w:val="0"/>
        <w:numPr>
          <w:ilvl w:val="0"/>
          <w:numId w:val="1"/>
        </w:numPr>
        <w:tabs>
          <w:tab w:val="left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udruge koje nisu ispunile obveze vezane uz plaćanje doprinosa, poreza ili drugih davanja prema državnom proračunu i Proračunu </w:t>
      </w:r>
      <w:r w:rsidR="003A0730"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O</w:t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pćine Cerna i  </w:t>
      </w:r>
    </w:p>
    <w:p w:rsidR="00451DEC" w:rsidRPr="00F003B1" w:rsidRDefault="00451DEC" w:rsidP="00451DEC">
      <w:pPr>
        <w:keepNext/>
        <w:keepLines/>
        <w:widowControl w:val="0"/>
        <w:numPr>
          <w:ilvl w:val="0"/>
          <w:numId w:val="1"/>
        </w:numPr>
        <w:tabs>
          <w:tab w:val="left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udruge čiji je jedan od osnivača politička stranka. </w:t>
      </w:r>
    </w:p>
    <w:p w:rsidR="00451DEC" w:rsidRPr="00F003B1" w:rsidRDefault="00451DEC" w:rsidP="00451DEC">
      <w:pPr>
        <w:keepNext/>
        <w:keepLines/>
        <w:widowControl w:val="0"/>
        <w:tabs>
          <w:tab w:val="left" w:pos="709"/>
        </w:tabs>
        <w:spacing w:after="120" w:line="240" w:lineRule="auto"/>
        <w:ind w:left="709" w:hanging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2.3</w:t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. Prijavitelj može prijaviti i ugovoriti najviše jedan projekt u okviru ovog </w:t>
      </w: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>Poziva. Ista udruga može biti partner drugoj udruzi na projektu unutar ovog Poziva.</w:t>
      </w:r>
    </w:p>
    <w:p w:rsidR="00451DEC" w:rsidRPr="00F003B1" w:rsidRDefault="00451DEC" w:rsidP="0045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FFFFFF"/>
        <w:tabs>
          <w:tab w:val="left" w:pos="900"/>
        </w:tabs>
        <w:spacing w:before="240" w:after="240" w:line="240" w:lineRule="auto"/>
        <w:ind w:left="902" w:hanging="902"/>
        <w:jc w:val="both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>2.4</w:t>
      </w:r>
      <w:r w:rsidRPr="00F003B1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ab/>
        <w:t>Prihvatljivi partneri na projektu</w:t>
      </w:r>
    </w:p>
    <w:p w:rsidR="00451DEC" w:rsidRPr="00F003B1" w:rsidRDefault="00451DEC" w:rsidP="00451DEC">
      <w:pPr>
        <w:spacing w:after="240" w:line="240" w:lineRule="auto"/>
        <w:ind w:left="720" w:hanging="720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2.4.1. Partneri moraju zadovoljiti sve potrebne uvjete prihvatljivosti koje vrijede za prijavitelja navedeni pod točkom 2.1. Poziva.</w:t>
      </w:r>
    </w:p>
    <w:p w:rsidR="00451DEC" w:rsidRPr="00F003B1" w:rsidRDefault="00451DEC" w:rsidP="00451DEC">
      <w:pPr>
        <w:spacing w:after="240" w:line="240" w:lineRule="auto"/>
        <w:ind w:left="720" w:hanging="720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2.4.2. Prijavitelj i partner uređuju svoj odnos obostranim potpisivanjem partnerske izjave ili sporazuma, koju popunjenu s potpisom i pečatom odgovorne osobe prilažu uz projekt.</w:t>
      </w:r>
    </w:p>
    <w:p w:rsidR="00451DEC" w:rsidRPr="00F003B1" w:rsidRDefault="00451DEC" w:rsidP="00451DEC">
      <w:pPr>
        <w:spacing w:after="240" w:line="240" w:lineRule="auto"/>
        <w:ind w:left="720" w:hanging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  <w:r w:rsidRPr="00F003B1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2.4.3. Prijavitelj je odgovoran za provedbu projekta, namjensko trošenje sredstava i redovito izvještavanje.</w:t>
      </w:r>
    </w:p>
    <w:p w:rsidR="00451DEC" w:rsidRPr="00F003B1" w:rsidRDefault="00451DEC" w:rsidP="0045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FFFFFF"/>
        <w:tabs>
          <w:tab w:val="left" w:pos="900"/>
        </w:tabs>
        <w:spacing w:before="240" w:after="240" w:line="240" w:lineRule="auto"/>
        <w:ind w:left="902" w:hanging="902"/>
        <w:jc w:val="both"/>
        <w:outlineLvl w:val="0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  <w:u w:val="single"/>
        </w:rPr>
      </w:pPr>
      <w:r w:rsidRPr="00F003B1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>2.5</w:t>
      </w:r>
      <w:r w:rsidRPr="00F003B1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ab/>
        <w:t>Prihvatljive aktivnosti koje će se financirati putem Poziva</w:t>
      </w:r>
    </w:p>
    <w:p w:rsidR="00451DEC" w:rsidRPr="00F003B1" w:rsidRDefault="00451DEC" w:rsidP="00451DEC">
      <w:pPr>
        <w:spacing w:after="24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lastRenderedPageBreak/>
        <w:t>2.5.1. Planirano trajanje projekta je do 12 mjeseci.</w:t>
      </w:r>
    </w:p>
    <w:p w:rsidR="00451DEC" w:rsidRPr="00F003B1" w:rsidRDefault="00451DEC" w:rsidP="00451DEC">
      <w:pPr>
        <w:spacing w:after="24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2.5.2. Mjesto provedbe je Općina Cerna, a pojedine aktivnosti moguće je provoditi u Republici Hrvatskoj i izvan područja Republike Hrvatske.</w:t>
      </w:r>
    </w:p>
    <w:p w:rsidR="00451DEC" w:rsidRPr="00F003B1" w:rsidRDefault="00451DEC" w:rsidP="00451DEC">
      <w:pPr>
        <w:spacing w:after="240" w:line="240" w:lineRule="auto"/>
        <w:ind w:left="720" w:hanging="720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2.5.3. </w:t>
      </w:r>
      <w:r w:rsidRPr="00F003B1">
        <w:rPr>
          <w:rFonts w:ascii="Times New Roman" w:eastAsia="Times New Roman" w:hAnsi="Times New Roman" w:cs="Times New Roman"/>
          <w:sz w:val="24"/>
          <w:szCs w:val="24"/>
          <w:lang w:eastAsia="hr-HR"/>
        </w:rPr>
        <w:t>Prihvatljive projektne aktivnosti su sve one usmjerene ka:</w:t>
      </w:r>
    </w:p>
    <w:bookmarkEnd w:id="4"/>
    <w:p w:rsidR="00451DEC" w:rsidRPr="00F003B1" w:rsidRDefault="00451DEC" w:rsidP="00451DEC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F003B1">
        <w:rPr>
          <w:rFonts w:ascii="Times New Roman" w:eastAsia="Times New Roman" w:hAnsi="Times New Roman" w:cs="Times New Roman"/>
          <w:sz w:val="24"/>
          <w:lang w:eastAsia="hr-HR"/>
        </w:rPr>
        <w:t>unaprjeđenje kvalitete života osoba s invaliditetom</w:t>
      </w:r>
    </w:p>
    <w:p w:rsidR="00451DEC" w:rsidRPr="00F003B1" w:rsidRDefault="00451DEC" w:rsidP="00451DEC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F003B1">
        <w:rPr>
          <w:rFonts w:ascii="Times New Roman" w:eastAsia="Times New Roman" w:hAnsi="Times New Roman" w:cs="Times New Roman"/>
          <w:sz w:val="24"/>
          <w:lang w:eastAsia="hr-HR"/>
        </w:rPr>
        <w:t>promicanje zdravog načina života i zaštite zdravlja</w:t>
      </w:r>
    </w:p>
    <w:p w:rsidR="00451DEC" w:rsidRPr="00F003B1" w:rsidRDefault="00451DEC" w:rsidP="00451DEC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F003B1">
        <w:rPr>
          <w:rFonts w:ascii="Times New Roman" w:eastAsia="Times New Roman" w:hAnsi="Times New Roman" w:cs="Times New Roman"/>
          <w:sz w:val="24"/>
          <w:lang w:eastAsia="hr-HR"/>
        </w:rPr>
        <w:t>rada s djecom i mladima</w:t>
      </w:r>
    </w:p>
    <w:p w:rsidR="00451DEC" w:rsidRPr="00F003B1" w:rsidRDefault="00451DEC" w:rsidP="00451DEC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F003B1">
        <w:rPr>
          <w:rFonts w:ascii="Times New Roman" w:eastAsia="Times New Roman" w:hAnsi="Times New Roman" w:cs="Times New Roman"/>
          <w:sz w:val="24"/>
          <w:lang w:eastAsia="hr-HR"/>
        </w:rPr>
        <w:t>skrb o starijim osobama</w:t>
      </w:r>
    </w:p>
    <w:p w:rsidR="00451DEC" w:rsidRPr="00F003B1" w:rsidRDefault="00451DEC" w:rsidP="00451DEC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F003B1">
        <w:rPr>
          <w:rFonts w:ascii="Times New Roman" w:eastAsia="Times New Roman" w:hAnsi="Times New Roman" w:cs="Times New Roman"/>
          <w:sz w:val="24"/>
          <w:lang w:eastAsia="hr-HR"/>
        </w:rPr>
        <w:t>promicanje zaštite ljudskih prava i sloboda</w:t>
      </w:r>
    </w:p>
    <w:p w:rsidR="00451DEC" w:rsidRPr="00F003B1" w:rsidRDefault="00451DEC" w:rsidP="00451DEC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F003B1">
        <w:rPr>
          <w:rFonts w:ascii="Times New Roman" w:eastAsia="Times New Roman" w:hAnsi="Times New Roman" w:cs="Times New Roman"/>
          <w:sz w:val="24"/>
          <w:lang w:eastAsia="hr-HR"/>
        </w:rPr>
        <w:t>sudionici Drugog svjetskog rata i civilni invalidi rata</w:t>
      </w:r>
    </w:p>
    <w:p w:rsidR="00451DEC" w:rsidRPr="00F003B1" w:rsidRDefault="00451DEC" w:rsidP="00451DEC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F003B1">
        <w:rPr>
          <w:rFonts w:ascii="Times New Roman" w:eastAsia="Times New Roman" w:hAnsi="Times New Roman" w:cs="Times New Roman"/>
          <w:sz w:val="24"/>
          <w:lang w:eastAsia="hr-HR"/>
        </w:rPr>
        <w:t>zaštita potrošača</w:t>
      </w:r>
    </w:p>
    <w:p w:rsidR="00451DEC" w:rsidRPr="00F003B1" w:rsidRDefault="00451DEC" w:rsidP="00451DEC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F003B1">
        <w:rPr>
          <w:rFonts w:ascii="Times New Roman" w:eastAsia="Times New Roman" w:hAnsi="Times New Roman" w:cs="Times New Roman"/>
          <w:sz w:val="24"/>
          <w:lang w:eastAsia="hr-HR"/>
        </w:rPr>
        <w:t>zaštita okoliša i prirode</w:t>
      </w:r>
    </w:p>
    <w:p w:rsidR="00451DEC" w:rsidRPr="00F003B1" w:rsidRDefault="00451DEC" w:rsidP="00451DEC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F003B1">
        <w:rPr>
          <w:rFonts w:ascii="Times New Roman" w:eastAsia="Times New Roman" w:hAnsi="Times New Roman" w:cs="Times New Roman"/>
          <w:sz w:val="24"/>
          <w:lang w:eastAsia="hr-HR"/>
        </w:rPr>
        <w:t>zaštita i uzgoj životinja</w:t>
      </w:r>
    </w:p>
    <w:p w:rsidR="00451DEC" w:rsidRPr="00F003B1" w:rsidRDefault="00451DEC" w:rsidP="00451DEC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F003B1">
        <w:rPr>
          <w:rFonts w:ascii="Times New Roman" w:eastAsia="Times New Roman" w:hAnsi="Times New Roman" w:cs="Times New Roman"/>
          <w:sz w:val="24"/>
          <w:lang w:eastAsia="hr-HR"/>
        </w:rPr>
        <w:t xml:space="preserve">očuvanje tradicije i običaja baština i </w:t>
      </w:r>
      <w:r w:rsidR="00EE1AD0" w:rsidRPr="00F003B1">
        <w:rPr>
          <w:rFonts w:ascii="Times New Roman" w:eastAsia="Times New Roman" w:hAnsi="Times New Roman" w:cs="Times New Roman"/>
          <w:sz w:val="24"/>
          <w:lang w:eastAsia="hr-HR"/>
        </w:rPr>
        <w:t>raz</w:t>
      </w:r>
      <w:r w:rsidRPr="00F003B1">
        <w:rPr>
          <w:rFonts w:ascii="Times New Roman" w:eastAsia="Times New Roman" w:hAnsi="Times New Roman" w:cs="Times New Roman"/>
          <w:sz w:val="24"/>
          <w:lang w:eastAsia="hr-HR"/>
        </w:rPr>
        <w:t>voj svijesti o kulturno-etnografskom blagu ovog kraja</w:t>
      </w:r>
    </w:p>
    <w:p w:rsidR="00451DEC" w:rsidRPr="00F003B1" w:rsidRDefault="00451DEC" w:rsidP="00451DEC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F003B1">
        <w:rPr>
          <w:rFonts w:ascii="Times New Roman" w:eastAsia="Times New Roman" w:hAnsi="Times New Roman" w:cs="Times New Roman"/>
          <w:sz w:val="24"/>
          <w:lang w:eastAsia="hr-HR"/>
        </w:rPr>
        <w:t>rad stručnih udruga</w:t>
      </w:r>
    </w:p>
    <w:p w:rsidR="00451DEC" w:rsidRPr="00F003B1" w:rsidRDefault="00451DEC" w:rsidP="00451DEC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F003B1">
        <w:rPr>
          <w:rFonts w:ascii="Times New Roman" w:eastAsia="Times New Roman" w:hAnsi="Times New Roman" w:cs="Times New Roman"/>
          <w:sz w:val="24"/>
          <w:lang w:eastAsia="hr-HR"/>
        </w:rPr>
        <w:t>rad s hrvatskim braniteljima iz domovinskog rata i članovima njihovih obitelji</w:t>
      </w:r>
    </w:p>
    <w:p w:rsidR="00451DEC" w:rsidRPr="00F003B1" w:rsidRDefault="00451DEC" w:rsidP="00451DEC">
      <w:pPr>
        <w:autoSpaceDE w:val="0"/>
        <w:autoSpaceDN w:val="0"/>
        <w:adjustRightInd w:val="0"/>
        <w:spacing w:after="200" w:line="276" w:lineRule="auto"/>
        <w:ind w:left="360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451DEC" w:rsidRPr="00F003B1" w:rsidRDefault="00451DEC" w:rsidP="00451DEC">
      <w:pPr>
        <w:autoSpaceDE w:val="0"/>
        <w:autoSpaceDN w:val="0"/>
        <w:adjustRightInd w:val="0"/>
        <w:spacing w:after="20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F003B1">
        <w:rPr>
          <w:rFonts w:ascii="Calibri" w:eastAsia="Times New Roman" w:hAnsi="Calibri" w:cs="Times New Roman"/>
          <w:sz w:val="24"/>
          <w:szCs w:val="24"/>
          <w:lang w:eastAsia="hr-HR"/>
        </w:rPr>
        <w:tab/>
      </w:r>
    </w:p>
    <w:p w:rsidR="00451DEC" w:rsidRPr="00F003B1" w:rsidRDefault="00451DEC" w:rsidP="00451DE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3B1">
        <w:rPr>
          <w:rFonts w:ascii="Times New Roman" w:eastAsia="Times New Roman" w:hAnsi="Times New Roman" w:cs="Times New Roman"/>
          <w:sz w:val="24"/>
          <w:szCs w:val="24"/>
          <w:lang w:eastAsia="hr-HR"/>
        </w:rPr>
        <w:t>Popis projektnih aktivnosti nije konačan, već samo ilustrativan te će se odgovarajuće aktivnosti koje doprinose ostvarenju općih i specifičnih ciljeva javnog poziva, a koje nisu spomenute gore, također uzeti u obzir za financiranje.</w:t>
      </w:r>
    </w:p>
    <w:p w:rsidR="00451DEC" w:rsidRPr="00F003B1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sz w:val="24"/>
          <w:szCs w:val="24"/>
          <w:lang w:eastAsia="hr-HR"/>
        </w:rPr>
        <w:t>Pri provedbi projektnih aktivnosti prijavitelj mora osigurati poštovanje načela jednakih mogućnosti, ravnopravnosti spolova i nediskriminacije te razvijati aktivnosti u skladu s potrebama u zajednici.</w:t>
      </w:r>
    </w:p>
    <w:p w:rsidR="00451DEC" w:rsidRPr="00F003B1" w:rsidRDefault="00451DEC" w:rsidP="0045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FFFFFF"/>
        <w:tabs>
          <w:tab w:val="left" w:pos="900"/>
        </w:tabs>
        <w:spacing w:before="240" w:after="240" w:line="240" w:lineRule="auto"/>
        <w:ind w:left="902" w:hanging="902"/>
        <w:jc w:val="both"/>
        <w:outlineLvl w:val="0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>2.6</w:t>
      </w:r>
      <w:r w:rsidRPr="00F003B1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ab/>
        <w:t>Prihvatljivi troškovi koji će se financirati ovim Pozivom</w:t>
      </w:r>
    </w:p>
    <w:p w:rsidR="00451DEC" w:rsidRPr="00F003B1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Sredstvima ovog Poziva mogu se financirati samo stvarni i prihvatljivi troškovi, nastali provođenjem projekta u vremenskom razdoblju naznačenom u ovim Uputama. Prilikom procjene projekta, ocjenjivat će se potreba naznačenih troškova u odnosu na predviđene aktivnosti, kao i realnost visine navedenih troškova.</w:t>
      </w:r>
    </w:p>
    <w:p w:rsidR="00451DEC" w:rsidRPr="00F003B1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2.6.1. Prihvatljivim troškovima za financiranje ovim Pozivom </w:t>
      </w:r>
      <w:r w:rsidRPr="00F003B1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podrazumijevaju se troškovi koji su neposredno vezani uz provedbu pojedinih aktivnosti </w:t>
      </w: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unutar </w:t>
      </w:r>
      <w:r w:rsidRPr="00F003B1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predloženog projekta </w:t>
      </w: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(pri čemu treba posebno naznačiti vrstu i cijenu svake usluge) kao što su: </w:t>
      </w:r>
    </w:p>
    <w:p w:rsidR="00451DEC" w:rsidRPr="00F003B1" w:rsidRDefault="00451DEC" w:rsidP="00451DEC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451DEC" w:rsidRPr="00F003B1" w:rsidRDefault="00451DEC" w:rsidP="00451DEC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3B1">
        <w:rPr>
          <w:rFonts w:ascii="Times New Roman" w:eastAsia="Times New Roman" w:hAnsi="Times New Roman" w:cs="Times New Roman"/>
          <w:sz w:val="24"/>
          <w:szCs w:val="24"/>
          <w:lang w:eastAsia="hr-HR"/>
        </w:rPr>
        <w:t>troškovi zaposlenika angažiranih na projektu,</w:t>
      </w:r>
    </w:p>
    <w:p w:rsidR="00451DEC" w:rsidRPr="00F003B1" w:rsidRDefault="00451DEC" w:rsidP="00451DEC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3B1">
        <w:rPr>
          <w:rFonts w:ascii="Times New Roman" w:eastAsia="Times New Roman" w:hAnsi="Times New Roman" w:cs="Times New Roman"/>
          <w:sz w:val="24"/>
          <w:szCs w:val="24"/>
          <w:lang w:eastAsia="hr-HR"/>
        </w:rPr>
        <w:t>troškovi tiskanja, medijskog oglašavanja i promidžbe, uz obvezu poštovanja uvjeta vidljivosti i navođenja Općine Cerna kao pokrovitelja,</w:t>
      </w:r>
    </w:p>
    <w:p w:rsidR="00451DEC" w:rsidRPr="00F003B1" w:rsidRDefault="00451DEC" w:rsidP="00451DEC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3B1">
        <w:rPr>
          <w:rFonts w:ascii="Times New Roman" w:eastAsia="Times New Roman" w:hAnsi="Times New Roman" w:cs="Times New Roman"/>
          <w:sz w:val="24"/>
          <w:szCs w:val="24"/>
          <w:lang w:eastAsia="hr-HR"/>
        </w:rPr>
        <w:t>troškovi prijevoza na smotre i natjecanja,</w:t>
      </w:r>
    </w:p>
    <w:p w:rsidR="00451DEC" w:rsidRPr="00F003B1" w:rsidRDefault="00451DEC" w:rsidP="00451DEC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3B1">
        <w:rPr>
          <w:rFonts w:ascii="Times New Roman" w:eastAsia="Times New Roman" w:hAnsi="Times New Roman" w:cs="Times New Roman"/>
          <w:sz w:val="24"/>
          <w:szCs w:val="24"/>
          <w:lang w:eastAsia="hr-HR"/>
        </w:rPr>
        <w:t>troškovi smještaja,</w:t>
      </w:r>
    </w:p>
    <w:p w:rsidR="00451DEC" w:rsidRPr="00F003B1" w:rsidRDefault="00451DEC" w:rsidP="00451DEC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3B1">
        <w:rPr>
          <w:rFonts w:ascii="Times New Roman" w:eastAsia="Times New Roman" w:hAnsi="Times New Roman" w:cs="Times New Roman"/>
          <w:sz w:val="24"/>
          <w:szCs w:val="24"/>
          <w:lang w:eastAsia="hr-HR"/>
        </w:rPr>
        <w:t>troškovi izrade, kupnje ili iznajmljivanja opreme i materijala (novih ili rabljenih)  namijenjenih  isključivo za projekt, te troškovi usluga,</w:t>
      </w:r>
    </w:p>
    <w:p w:rsidR="00451DEC" w:rsidRPr="00F003B1" w:rsidRDefault="00451DEC" w:rsidP="00451DEC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3B1">
        <w:rPr>
          <w:rFonts w:ascii="Times New Roman" w:eastAsia="Times New Roman" w:hAnsi="Times New Roman" w:cs="Times New Roman"/>
          <w:sz w:val="24"/>
          <w:szCs w:val="24"/>
          <w:lang w:eastAsia="hr-HR"/>
        </w:rPr>
        <w:t>troškovi potrošne robe,</w:t>
      </w:r>
    </w:p>
    <w:p w:rsidR="00451DEC" w:rsidRPr="00F003B1" w:rsidRDefault="00451DEC" w:rsidP="00451DEC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3B1">
        <w:rPr>
          <w:rFonts w:ascii="Times New Roman" w:eastAsia="Times New Roman" w:hAnsi="Times New Roman" w:cs="Times New Roman"/>
          <w:sz w:val="24"/>
          <w:szCs w:val="24"/>
          <w:lang w:eastAsia="hr-HR"/>
        </w:rPr>
        <w:t>troškovi reprezentacije,</w:t>
      </w:r>
    </w:p>
    <w:p w:rsidR="00451DEC" w:rsidRPr="00F003B1" w:rsidRDefault="00451DEC" w:rsidP="00451DEC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3B1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organizacija obrazovnih aktivnosti,</w:t>
      </w:r>
    </w:p>
    <w:p w:rsidR="00451DEC" w:rsidRPr="00F003B1" w:rsidRDefault="00451DEC" w:rsidP="00451DEC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3B1">
        <w:rPr>
          <w:rFonts w:ascii="Times New Roman" w:eastAsia="Times New Roman" w:hAnsi="Times New Roman" w:cs="Times New Roman"/>
          <w:sz w:val="24"/>
          <w:szCs w:val="24"/>
          <w:lang w:eastAsia="hr-HR"/>
        </w:rPr>
        <w:t>materijal za aktivnosti,</w:t>
      </w:r>
    </w:p>
    <w:p w:rsidR="00451DEC" w:rsidRPr="00F003B1" w:rsidRDefault="00451DEC" w:rsidP="00451DEC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3B1">
        <w:rPr>
          <w:rFonts w:ascii="Times New Roman" w:eastAsia="Times New Roman" w:hAnsi="Times New Roman" w:cs="Times New Roman"/>
          <w:sz w:val="24"/>
          <w:szCs w:val="24"/>
          <w:lang w:eastAsia="hr-HR"/>
        </w:rPr>
        <w:t>troškovi koji proistječu iz zahtjeva ugovora uključujući, troškove financijskih usluga (informiranje, vrednovanje konkretno povezano s projektom, revizija, umnožavanje, osiguranje…) i</w:t>
      </w:r>
    </w:p>
    <w:p w:rsidR="00451DEC" w:rsidRPr="00F003B1" w:rsidRDefault="00451DEC" w:rsidP="00451DEC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3B1">
        <w:rPr>
          <w:rFonts w:ascii="Times New Roman" w:eastAsia="Times New Roman" w:hAnsi="Times New Roman" w:cs="Times New Roman"/>
          <w:sz w:val="24"/>
          <w:szCs w:val="24"/>
          <w:lang w:eastAsia="hr-HR"/>
        </w:rPr>
        <w:t>ostali troškovi koji su izravno vezani za provedbu aktivnosti projekta.</w:t>
      </w:r>
    </w:p>
    <w:p w:rsidR="00451DEC" w:rsidRPr="00F003B1" w:rsidRDefault="00451DEC" w:rsidP="00451DEC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51DEC" w:rsidRPr="00F003B1" w:rsidRDefault="00451DEC" w:rsidP="00451DEC">
      <w:pPr>
        <w:spacing w:after="200" w:line="276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3B1">
        <w:rPr>
          <w:rFonts w:ascii="Times New Roman" w:eastAsia="Times New Roman" w:hAnsi="Times New Roman" w:cs="Times New Roman"/>
          <w:sz w:val="24"/>
          <w:szCs w:val="24"/>
          <w:lang w:eastAsia="hr-HR"/>
        </w:rPr>
        <w:t>2.6.2. Osim izravnih, Korisniku sredstava se može odobriti i pokrivanje dijela neizravnih troškova kao što su: energija, voda, uredski materijal, sitan inventar, telefon, pošta i drugi indirektni troškovi koji nisu povezani s provedbom projekta, u maksimalnom iznosu do 25% ukupnog odobrenog iznosa financiranja iz Proračuna Općine.</w:t>
      </w:r>
    </w:p>
    <w:p w:rsidR="003A0730" w:rsidRPr="00F003B1" w:rsidRDefault="003A0730" w:rsidP="00451DEC">
      <w:pPr>
        <w:spacing w:after="200" w:line="276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51DEC" w:rsidRPr="00F003B1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>2.6.3. Neprihvatljivim troškovima projekta ili programa smatraju se:</w:t>
      </w:r>
    </w:p>
    <w:p w:rsidR="00451DEC" w:rsidRPr="00F003B1" w:rsidRDefault="00451DEC" w:rsidP="00451DEC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51DEC" w:rsidRPr="00F003B1" w:rsidRDefault="00451DEC" w:rsidP="00451DEC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3B1">
        <w:rPr>
          <w:rFonts w:ascii="Times New Roman" w:eastAsia="Times New Roman" w:hAnsi="Times New Roman" w:cs="Times New Roman"/>
          <w:sz w:val="24"/>
          <w:szCs w:val="24"/>
          <w:lang w:eastAsia="hr-HR"/>
        </w:rPr>
        <w:t>dugovi i stavke za pokrivanje gubitaka ili dugova,</w:t>
      </w:r>
    </w:p>
    <w:p w:rsidR="00451DEC" w:rsidRPr="00F003B1" w:rsidRDefault="00451DEC" w:rsidP="00451DEC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3B1">
        <w:rPr>
          <w:rFonts w:ascii="Times New Roman" w:eastAsia="Times New Roman" w:hAnsi="Times New Roman" w:cs="Times New Roman"/>
          <w:sz w:val="24"/>
          <w:szCs w:val="24"/>
          <w:lang w:eastAsia="hr-HR"/>
        </w:rPr>
        <w:t>dospjele kamate,</w:t>
      </w:r>
    </w:p>
    <w:p w:rsidR="00451DEC" w:rsidRPr="00F003B1" w:rsidRDefault="00451DEC" w:rsidP="00451DEC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3B1">
        <w:rPr>
          <w:rFonts w:ascii="Times New Roman" w:eastAsia="Times New Roman" w:hAnsi="Times New Roman" w:cs="Times New Roman"/>
          <w:sz w:val="24"/>
          <w:szCs w:val="24"/>
          <w:lang w:eastAsia="hr-HR"/>
        </w:rPr>
        <w:t>stavke koje se već financiraju iz javnih izvora,</w:t>
      </w:r>
    </w:p>
    <w:p w:rsidR="00451DEC" w:rsidRPr="00F003B1" w:rsidRDefault="00451DEC" w:rsidP="00451DEC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3B1">
        <w:rPr>
          <w:rFonts w:ascii="Times New Roman" w:eastAsia="Times New Roman" w:hAnsi="Times New Roman" w:cs="Times New Roman"/>
          <w:sz w:val="24"/>
          <w:szCs w:val="24"/>
          <w:lang w:eastAsia="hr-HR"/>
        </w:rPr>
        <w:t>kupovina zemljišta ili građevina, osim kada je to nužno za izravno provođenje projekta, kada se vlasništvo mora prenijeti na udrugu i/ili partnere najkasnije po završetku projekta,</w:t>
      </w:r>
    </w:p>
    <w:p w:rsidR="00451DEC" w:rsidRPr="00F003B1" w:rsidRDefault="00451DEC" w:rsidP="00451DEC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3B1">
        <w:rPr>
          <w:rFonts w:ascii="Times New Roman" w:eastAsia="Times New Roman" w:hAnsi="Times New Roman" w:cs="Times New Roman"/>
          <w:sz w:val="24"/>
          <w:szCs w:val="24"/>
          <w:lang w:eastAsia="hr-HR"/>
        </w:rPr>
        <w:t>gubitci na tečajnim razlikama,</w:t>
      </w:r>
    </w:p>
    <w:p w:rsidR="00451DEC" w:rsidRPr="00F003B1" w:rsidRDefault="00451DEC" w:rsidP="00451DEC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3B1">
        <w:rPr>
          <w:rFonts w:ascii="Times New Roman" w:eastAsia="Times New Roman" w:hAnsi="Times New Roman" w:cs="Times New Roman"/>
          <w:sz w:val="24"/>
          <w:szCs w:val="24"/>
          <w:lang w:eastAsia="hr-HR"/>
        </w:rPr>
        <w:t>zajmovi trećim stranama,</w:t>
      </w:r>
    </w:p>
    <w:p w:rsidR="00451DEC" w:rsidRPr="00F003B1" w:rsidRDefault="00451DEC" w:rsidP="00451DEC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3B1">
        <w:rPr>
          <w:rFonts w:ascii="Times New Roman" w:eastAsia="Times New Roman" w:hAnsi="Times New Roman" w:cs="Times New Roman"/>
          <w:sz w:val="24"/>
          <w:szCs w:val="24"/>
          <w:lang w:eastAsia="hr-HR"/>
        </w:rPr>
        <w:t>drugi troškovi koji nisu u neposrednoj povezanosti sa sadržajem i ciljevima projekta.</w:t>
      </w:r>
    </w:p>
    <w:p w:rsidR="003A0730" w:rsidRPr="00F003B1" w:rsidRDefault="003A0730" w:rsidP="003A0730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51DEC" w:rsidRPr="00F003B1" w:rsidRDefault="00451DEC" w:rsidP="00451DEC">
      <w:pPr>
        <w:spacing w:before="240" w:after="240" w:line="240" w:lineRule="auto"/>
        <w:jc w:val="both"/>
        <w:outlineLvl w:val="0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b/>
          <w:smallCaps/>
          <w:noProof/>
          <w:snapToGrid w:val="0"/>
          <w:sz w:val="24"/>
          <w:szCs w:val="24"/>
        </w:rPr>
        <w:t>3.</w:t>
      </w:r>
      <w:r w:rsidRPr="00F003B1">
        <w:rPr>
          <w:rFonts w:ascii="Times New Roman" w:eastAsia="Times New Roman" w:hAnsi="Times New Roman" w:cs="Times New Roman"/>
          <w:b/>
          <w:smallCaps/>
          <w:noProof/>
          <w:snapToGrid w:val="0"/>
          <w:sz w:val="24"/>
          <w:szCs w:val="24"/>
        </w:rPr>
        <w:tab/>
      </w:r>
      <w:r w:rsidRPr="00F003B1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KAKO SE PRIJAVITI?</w:t>
      </w:r>
    </w:p>
    <w:p w:rsidR="00451DEC" w:rsidRPr="00F003B1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Prijava se smatra potpunom ukoliko sadrži sve prijavne obrasce i obvezne priloge kako je zahtijevano u Pozivu na dostavu projektnih prijedloga:</w:t>
      </w:r>
    </w:p>
    <w:p w:rsidR="00451DEC" w:rsidRPr="00F003B1" w:rsidRDefault="00451DEC" w:rsidP="00451DE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3B1">
        <w:rPr>
          <w:rFonts w:ascii="Times New Roman" w:eastAsia="Calibri" w:hAnsi="Times New Roman" w:cs="Times New Roman"/>
          <w:sz w:val="24"/>
          <w:szCs w:val="24"/>
        </w:rPr>
        <w:t>obrazac opisa programa ili projekta,</w:t>
      </w:r>
    </w:p>
    <w:p w:rsidR="00451DEC" w:rsidRPr="00F003B1" w:rsidRDefault="00451DEC" w:rsidP="00451DE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03B1">
        <w:rPr>
          <w:rFonts w:ascii="Times New Roman" w:eastAsia="Calibri" w:hAnsi="Times New Roman" w:cs="Times New Roman"/>
          <w:sz w:val="24"/>
          <w:szCs w:val="24"/>
        </w:rPr>
        <w:t>obrazac proračuna programa ili projekta,</w:t>
      </w:r>
    </w:p>
    <w:p w:rsidR="00451DEC" w:rsidRPr="00F003B1" w:rsidRDefault="00451DEC" w:rsidP="00451DE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obrazac izjave/sporazuma o partnerstvu (primjenjivo ako udruga ima partnera ili partnere),</w:t>
      </w:r>
    </w:p>
    <w:p w:rsidR="00451DEC" w:rsidRPr="00F003B1" w:rsidRDefault="00451DEC" w:rsidP="00451DEC">
      <w:pPr>
        <w:numPr>
          <w:ilvl w:val="0"/>
          <w:numId w:val="2"/>
        </w:numPr>
        <w:snapToGrid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>obrazac izjave o nepostojanju dvostrukog financiranja.</w:t>
      </w:r>
    </w:p>
    <w:p w:rsidR="00451DEC" w:rsidRPr="00F003B1" w:rsidRDefault="00451DEC" w:rsidP="00451DEC">
      <w:pPr>
        <w:snapToGrid w:val="0"/>
        <w:spacing w:after="0" w:line="240" w:lineRule="auto"/>
        <w:ind w:left="720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451DEC" w:rsidRPr="00F003B1" w:rsidRDefault="00451DEC" w:rsidP="0045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FFFFFF"/>
        <w:tabs>
          <w:tab w:val="left" w:pos="900"/>
        </w:tabs>
        <w:spacing w:before="240" w:after="240" w:line="240" w:lineRule="auto"/>
        <w:ind w:left="902" w:hanging="902"/>
        <w:jc w:val="both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>3.1</w:t>
      </w:r>
      <w:r w:rsidRPr="00F003B1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ab/>
        <w:t xml:space="preserve">Sadržaj Opisnog obrasca </w:t>
      </w:r>
    </w:p>
    <w:p w:rsidR="00451DEC" w:rsidRPr="00F003B1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F003B1">
        <w:rPr>
          <w:rFonts w:ascii="Times New Roman" w:eastAsia="Times New Roman" w:hAnsi="Times New Roman" w:cs="Times New Roman"/>
          <w:snapToGrid w:val="0"/>
          <w:sz w:val="24"/>
          <w:szCs w:val="20"/>
        </w:rPr>
        <w:t>Opisni obrazac projekta dio je obvezne dokumentacije, a sadrži podatke o prijavitelju, partnerima te sadržaju projekta koji se predlaže za financiranje.</w:t>
      </w:r>
    </w:p>
    <w:p w:rsidR="00451DEC" w:rsidRPr="00F003B1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F003B1">
        <w:rPr>
          <w:rFonts w:ascii="Times New Roman" w:eastAsia="Times New Roman" w:hAnsi="Times New Roman" w:cs="Times New Roman"/>
          <w:snapToGrid w:val="0"/>
          <w:sz w:val="24"/>
          <w:szCs w:val="20"/>
        </w:rPr>
        <w:t>Obrasci u kojima nedostaju podaci, vezani uz sadržaj, projekta neće biti primljeni u razmatranje.</w:t>
      </w:r>
    </w:p>
    <w:p w:rsidR="00451DEC" w:rsidRPr="00F003B1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F003B1">
        <w:rPr>
          <w:rFonts w:ascii="Times New Roman" w:eastAsia="Times New Roman" w:hAnsi="Times New Roman" w:cs="Times New Roman"/>
          <w:snapToGrid w:val="0"/>
          <w:sz w:val="24"/>
          <w:szCs w:val="20"/>
        </w:rPr>
        <w:t xml:space="preserve">Obrazac je potrebno ispuniti na računalu. Rukom ispisani obrasci neće biti primljeni u razmatranje. </w:t>
      </w:r>
    </w:p>
    <w:p w:rsidR="00451DEC" w:rsidRPr="00F003B1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F003B1">
        <w:rPr>
          <w:rFonts w:ascii="Times New Roman" w:eastAsia="Times New Roman" w:hAnsi="Times New Roman" w:cs="Times New Roman"/>
          <w:snapToGrid w:val="0"/>
          <w:sz w:val="24"/>
          <w:szCs w:val="20"/>
        </w:rPr>
        <w:t xml:space="preserve">Ukoliko opisni obrazac sadrži gore navedene nedostatke, prijava će se smatrati nevažećom. </w:t>
      </w:r>
    </w:p>
    <w:p w:rsidR="00451DEC" w:rsidRPr="00F003B1" w:rsidRDefault="00451DEC" w:rsidP="0045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FFFFFF"/>
        <w:tabs>
          <w:tab w:val="left" w:pos="900"/>
        </w:tabs>
        <w:spacing w:before="360" w:after="240" w:line="240" w:lineRule="auto"/>
        <w:jc w:val="both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>3.2</w:t>
      </w:r>
      <w:r w:rsidRPr="00F003B1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ab/>
        <w:t>Sadržaj obrasca Proračuna</w:t>
      </w:r>
    </w:p>
    <w:p w:rsidR="00451DEC" w:rsidRPr="00F003B1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Obrazac Proračuna dio je obvezne dokumentacije, a sadrži podatke o svim izravnim i neizravnim troškovima projekta, kao i o bespovratnim sredstvima koja se traže od davatelja.</w:t>
      </w:r>
    </w:p>
    <w:p w:rsidR="00451DEC" w:rsidRPr="00F003B1" w:rsidRDefault="00451DEC" w:rsidP="00451DE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pct5" w:color="auto" w:fill="FFFFFF"/>
        <w:tabs>
          <w:tab w:val="left" w:pos="900"/>
        </w:tabs>
        <w:spacing w:before="360" w:after="240" w:line="240" w:lineRule="auto"/>
        <w:jc w:val="both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>3.3</w:t>
      </w:r>
      <w:r w:rsidRPr="00F003B1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ab/>
        <w:t xml:space="preserve">Gdje podnijeti prijavu? </w:t>
      </w:r>
    </w:p>
    <w:p w:rsidR="00451DEC" w:rsidRPr="00F003B1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lastRenderedPageBreak/>
        <w:t>Obvezne obrasce i propisanu dokumentaciju potrebno je poslati u papirnatom obliku (jedan izvornik). Prijava u papirnatom obliku sadržava obvezne obrasce vlastoručno potpisane od strane osobe ovlaštene za zastupanje i ovjerene službenim pečatom organizacije.</w:t>
      </w:r>
    </w:p>
    <w:p w:rsidR="00451DEC" w:rsidRPr="00F003B1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Izvornik prijave se šalje preporučeno poštom, putem dostavljača ili osobno (predaja u Općinu Cerna, Šetalište dr.F.Tuđmana 2</w:t>
      </w: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>, 32272 Cerna</w:t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).</w:t>
      </w:r>
    </w:p>
    <w:p w:rsidR="00451DEC" w:rsidRPr="00F003B1" w:rsidRDefault="00451DEC" w:rsidP="00451DEC">
      <w:pPr>
        <w:spacing w:after="0" w:line="240" w:lineRule="auto"/>
        <w:ind w:left="360" w:firstLine="180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spacing w:after="0" w:line="240" w:lineRule="auto"/>
        <w:ind w:left="360" w:firstLine="180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Prijave se šalju na sljedeću adresu:</w:t>
      </w:r>
    </w:p>
    <w:p w:rsidR="00451DEC" w:rsidRPr="00F003B1" w:rsidRDefault="00451DEC" w:rsidP="00451DEC">
      <w:pPr>
        <w:spacing w:after="0" w:line="240" w:lineRule="auto"/>
        <w:ind w:left="360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451DEC" w:rsidRPr="00F003B1" w:rsidRDefault="00451DEC" w:rsidP="00451DEC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>Općina Cerna</w:t>
      </w:r>
    </w:p>
    <w:p w:rsidR="00451DEC" w:rsidRPr="00F003B1" w:rsidRDefault="00451DEC" w:rsidP="00451DEC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Šetalište dr.F.Tuđmana 2</w:t>
      </w: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>, 32272 Cerna</w:t>
      </w:r>
    </w:p>
    <w:p w:rsidR="0086503A" w:rsidRPr="00F003B1" w:rsidRDefault="00451DEC" w:rsidP="00451DEC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</w:rPr>
        <w:t xml:space="preserve">“za Javni Poziv za prijavu projekata udruga iz područja </w:t>
      </w:r>
      <w:r w:rsidR="0086503A" w:rsidRPr="00F003B1"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</w:rPr>
        <w:t>udruge građana</w:t>
      </w:r>
      <w:r w:rsidRPr="00F003B1"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</w:rPr>
        <w:t xml:space="preserve"> u 20</w:t>
      </w:r>
      <w:r w:rsidR="00357E74" w:rsidRPr="00F003B1"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</w:rPr>
        <w:t>21</w:t>
      </w:r>
      <w:r w:rsidRPr="00F003B1"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</w:rPr>
        <w:t xml:space="preserve">. godini – </w:t>
      </w:r>
    </w:p>
    <w:p w:rsidR="00451DEC" w:rsidRPr="00F003B1" w:rsidRDefault="00451DEC" w:rsidP="00451DEC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u w:val="single"/>
        </w:rPr>
      </w:pPr>
      <w:r w:rsidRPr="00F003B1"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</w:rPr>
        <w:t>NE OTVARATI ”</w:t>
      </w:r>
    </w:p>
    <w:p w:rsidR="00451DEC" w:rsidRPr="00F003B1" w:rsidRDefault="00451DEC" w:rsidP="0045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FFFFFF"/>
        <w:tabs>
          <w:tab w:val="left" w:pos="900"/>
        </w:tabs>
        <w:spacing w:before="360" w:after="240" w:line="240" w:lineRule="auto"/>
        <w:jc w:val="both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>3.4</w:t>
      </w:r>
      <w:r w:rsidRPr="00F003B1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ab/>
        <w:t>Rok za podnošenje prijave</w:t>
      </w:r>
    </w:p>
    <w:p w:rsidR="00451DEC" w:rsidRPr="00F003B1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 xml:space="preserve">Rok za prijavu na Poziv je </w:t>
      </w:r>
      <w:r w:rsidR="00357E74" w:rsidRPr="00F003B1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20</w:t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.02.20</w:t>
      </w:r>
      <w:r w:rsidR="00424091" w:rsidRPr="00F003B1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2</w:t>
      </w:r>
      <w:r w:rsidR="00357E74" w:rsidRPr="00F003B1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1</w:t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. Prijava je dostavljena u roku ako je na prijamnom štambilju razvidno da je zaprimljena u pošti od datuma početka do datuma isteka trajanja Poziva. U slučaju da je prijava dostavljena osobno u pisarnicu, prijavitelju će biti izdana ovjerena preslika zahtjeva o primitku s točnim vremenom prijama pošiljke.</w:t>
      </w:r>
    </w:p>
    <w:p w:rsidR="00451DEC" w:rsidRPr="00F003B1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t>Sve prijave poslane izvan roka neće biti primljene u razmatranje.</w:t>
      </w:r>
    </w:p>
    <w:p w:rsidR="00451DEC" w:rsidRPr="00F003B1" w:rsidRDefault="00451DEC" w:rsidP="00451DE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FFFFFF"/>
        <w:tabs>
          <w:tab w:val="left" w:pos="900"/>
        </w:tabs>
        <w:spacing w:before="360" w:after="240" w:line="240" w:lineRule="auto"/>
        <w:jc w:val="both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>3.5</w:t>
      </w:r>
      <w:r w:rsidRPr="00F003B1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ab/>
        <w:t xml:space="preserve">Kome se obratiti ukoliko imate pitanja? </w:t>
      </w:r>
    </w:p>
    <w:p w:rsidR="00451DEC" w:rsidRPr="00F003B1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Sva pitanja vezana uz ovaj Javni Poziv mogu se postaviti isključivo pismenim putem, slanjem upita na adresu Općina Cerna, Šetalište dr. F. Tuđmana 2, Cerna  i to najkasnije 10 dana prije isteka Poziva.</w:t>
      </w:r>
    </w:p>
    <w:p w:rsidR="00451DEC" w:rsidRPr="00F003B1" w:rsidRDefault="00451DEC" w:rsidP="00451DE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en-GB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en-GB"/>
        </w:rPr>
        <w:t>Odgovori na pojedine upite poslat će se u najkraćem mogućem roku izravno na  adrese onih koji su pitanja postavili, a odgovori na najčešće postavljena pitanja objavit će se na web stranici Općine Cerna,  i to najkasnije 7 dana prije isteka Poziva.</w:t>
      </w:r>
    </w:p>
    <w:p w:rsidR="00451DEC" w:rsidRPr="00F003B1" w:rsidRDefault="00451DEC" w:rsidP="00451DEC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  <w:r w:rsidRPr="00F003B1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U svrhu osiguranja ravnopravnosti svih potencijalnih prijavitelja, davatelj sredstava ne može davati prethodna mišljenja prijaviteljima o prihvatljivosti prijavitelja, partnera, aktivnosti ili troškova navedenih u prijavi.</w:t>
      </w:r>
    </w:p>
    <w:p w:rsidR="00451DEC" w:rsidRPr="00F003B1" w:rsidRDefault="00451DEC" w:rsidP="00451DEC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</w:p>
    <w:p w:rsidR="00451DEC" w:rsidRPr="00F003B1" w:rsidRDefault="00451DEC" w:rsidP="00451DEC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4.</w:t>
      </w:r>
      <w:r w:rsidRPr="00F003B1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ab/>
        <w:t>PROCJENA PRIJAVA I DONOŠENJE ODLUKE O DODJELI SREDSTAVA</w:t>
      </w:r>
    </w:p>
    <w:p w:rsidR="00451DEC" w:rsidRPr="00F003B1" w:rsidRDefault="00451DEC" w:rsidP="00451DEC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  <w:r w:rsidRPr="00F003B1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Sve pristigle i zaprimljene prijave proći će kroz sljedeću proceduru:</w:t>
      </w:r>
    </w:p>
    <w:p w:rsidR="00451DEC" w:rsidRPr="00F003B1" w:rsidRDefault="00451DEC" w:rsidP="00451DEC">
      <w:pPr>
        <w:tabs>
          <w:tab w:val="left" w:pos="567"/>
          <w:tab w:val="left" w:pos="2608"/>
          <w:tab w:val="left" w:pos="3317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(A) PREGLED PRIJAVA U ODNOSU NA PROPISANE UVJETE POZIVA</w:t>
      </w:r>
    </w:p>
    <w:p w:rsidR="00451DEC" w:rsidRPr="00F003B1" w:rsidRDefault="00451DEC" w:rsidP="00451DEC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  <w:r w:rsidRPr="00F003B1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Načelnik Općine Cerna, na imenuje posebno tijelo za provjeru propisanih uvjeta Poziva (dalje: Komisija za provjeru formalnih uvjeta natječaja).</w:t>
      </w:r>
    </w:p>
    <w:p w:rsidR="00451DEC" w:rsidRPr="00F003B1" w:rsidRDefault="00451DEC" w:rsidP="00451D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>U postupku provjere ispunjavanja formalnih uvjeta poziva provjerava se:</w:t>
      </w:r>
    </w:p>
    <w:p w:rsidR="00451DEC" w:rsidRPr="00F003B1" w:rsidRDefault="00451DEC" w:rsidP="00451DEC">
      <w:pPr>
        <w:numPr>
          <w:ilvl w:val="0"/>
          <w:numId w:val="4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>je li prijava dostavljena na pravi javni Poziv i u zadanome roku,</w:t>
      </w:r>
    </w:p>
    <w:p w:rsidR="00451DEC" w:rsidRPr="00F003B1" w:rsidRDefault="00451DEC" w:rsidP="00451DEC">
      <w:pPr>
        <w:numPr>
          <w:ilvl w:val="0"/>
          <w:numId w:val="4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>je li zatraženi iznos sredstava unutar financijskih pragova postavljenih u javnom Pozivu,</w:t>
      </w:r>
    </w:p>
    <w:p w:rsidR="00451DEC" w:rsidRPr="00F003B1" w:rsidRDefault="00451DEC" w:rsidP="00451DEC">
      <w:pPr>
        <w:numPr>
          <w:ilvl w:val="0"/>
          <w:numId w:val="4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>jesu li dostavljeni, potpisani i ovjereni svi obvezni obrasci,</w:t>
      </w:r>
    </w:p>
    <w:p w:rsidR="00451DEC" w:rsidRPr="00F003B1" w:rsidRDefault="00451DEC" w:rsidP="00451DEC">
      <w:pPr>
        <w:numPr>
          <w:ilvl w:val="0"/>
          <w:numId w:val="4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>je li lokacija provedbe projekta prihvatljiva,</w:t>
      </w:r>
    </w:p>
    <w:p w:rsidR="00451DEC" w:rsidRPr="00F003B1" w:rsidRDefault="00451DEC" w:rsidP="00451DEC">
      <w:pPr>
        <w:numPr>
          <w:ilvl w:val="0"/>
          <w:numId w:val="4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>jesu li predložene aktivnosti prihvatljive,</w:t>
      </w:r>
    </w:p>
    <w:p w:rsidR="00451DEC" w:rsidRPr="00F003B1" w:rsidRDefault="00451DEC" w:rsidP="00451DEC">
      <w:pPr>
        <w:numPr>
          <w:ilvl w:val="0"/>
          <w:numId w:val="4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>jesu li prijavitelj i partner prihvatljivi sukladno uputama za prijavitelje javnog poziva te,</w:t>
      </w:r>
    </w:p>
    <w:p w:rsidR="00451DEC" w:rsidRPr="00F003B1" w:rsidRDefault="00451DEC" w:rsidP="00451DEC">
      <w:pPr>
        <w:numPr>
          <w:ilvl w:val="0"/>
          <w:numId w:val="4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>jesu li ispunjeni drugi formalni uvjeti javnog poziva.</w:t>
      </w:r>
    </w:p>
    <w:p w:rsidR="00451DEC" w:rsidRPr="00F003B1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  <w:r w:rsidRPr="00F003B1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 xml:space="preserve">Nakon provjere svih pristiglih i zaprimljenih prijava prema propisanim uvjetima poziva, Komisija  za provjeru formalnih uvjeta javnog poziva donosi odluku </w:t>
      </w:r>
      <w:r w:rsidRPr="00F003B1">
        <w:rPr>
          <w:rFonts w:ascii="Times New Roman" w:eastAsia="Times New Roman" w:hAnsi="Times New Roman" w:cs="Times New Roman"/>
          <w:i/>
          <w:noProof/>
          <w:sz w:val="24"/>
          <w:szCs w:val="24"/>
          <w:lang w:eastAsia="en-GB"/>
        </w:rPr>
        <w:t>(zapisnik sa sjednice)</w:t>
      </w:r>
      <w:r w:rsidRPr="00F003B1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 xml:space="preserve"> koje se prijave upućuju na procjenu kvalitete, a koje se odbijaju radi ne ispunjavanja propisanih uvjeta.</w:t>
      </w:r>
    </w:p>
    <w:p w:rsidR="00451DEC" w:rsidRPr="00F003B1" w:rsidRDefault="00596EDD" w:rsidP="00451DEC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  <w:r w:rsidRPr="00F003B1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Općina</w:t>
      </w:r>
      <w:r w:rsidR="00451DEC" w:rsidRPr="00F003B1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 xml:space="preserve"> Cerna pisanim će putem obavijestiti sve prijavitelje koji nisu zadovoljili propisane uvjete o razlozima odbijanja njihove prijave.</w:t>
      </w:r>
    </w:p>
    <w:p w:rsidR="00451DEC" w:rsidRPr="00F003B1" w:rsidRDefault="00451DEC" w:rsidP="00451DEC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  <w:r w:rsidRPr="00F003B1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 xml:space="preserve">Udruge koje su dobile obavijest da njihova prijava ne ispunjava propisane uvjete ovog Poziva, mogu u roku od osam dana izjaviti prigovor na Odluku Komisije Općine Cerna, dok o prigovoru raspravlja i svoje mišljenje daje povjerenstvo koje imenuje načelnik posebnom odlukom. </w:t>
      </w:r>
    </w:p>
    <w:p w:rsidR="003A0730" w:rsidRPr="00F003B1" w:rsidRDefault="003A0730" w:rsidP="00451DEC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</w:p>
    <w:p w:rsidR="003A0730" w:rsidRPr="00F003B1" w:rsidRDefault="003A0730" w:rsidP="00451DEC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</w:pPr>
    </w:p>
    <w:p w:rsidR="00451DEC" w:rsidRPr="00F003B1" w:rsidRDefault="00451DEC" w:rsidP="00451DEC">
      <w:pPr>
        <w:tabs>
          <w:tab w:val="left" w:pos="567"/>
          <w:tab w:val="left" w:pos="2608"/>
          <w:tab w:val="left" w:pos="3317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(B) PROCJENA PRIJAVA KOJE SU ZADOVOLJILE PROPISANE UVJETE POZIVA</w:t>
      </w:r>
    </w:p>
    <w:p w:rsidR="00451DEC" w:rsidRPr="00F003B1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Načelnik Općine Cerna imenuje posebno tijelo za procjenu prijava (dalje: Povjerenstvo za ocjenu projekata) koje se sastoji od 3 člana, predstavnika Općine i stručnih djelatnika relevantnih za područje Poziva. Svaka pristigla i zaprimljena prijava ocjenjuje se temeljem obrasca za procjenu koji se nalazi u nastavku.</w:t>
      </w:r>
    </w:p>
    <w:p w:rsidR="00451DEC" w:rsidRPr="00F003B1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F003B1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F003B1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F003B1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F003B1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F003B1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F003B1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F003B1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F003B1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F003B1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F003B1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F003B1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F003B1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F003B1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F003B1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F003B1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F003B1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F003B1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F003B1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F003B1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F003B1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F003B1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F003B1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F003B1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F003B1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F003B1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F003B1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F003B1" w:rsidRDefault="002F14B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pBdr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lastRenderedPageBreak/>
        <w:t>REPUBLIKA HRVATSKA</w:t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  <w:t>Obrazac B 9</w:t>
      </w:r>
    </w:p>
    <w:p w:rsidR="00451DEC" w:rsidRPr="00F003B1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VUKOVARSKO-SRIJEMSKA ŽUPANIJA</w:t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ab/>
      </w:r>
    </w:p>
    <w:p w:rsidR="00451DEC" w:rsidRPr="00F003B1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OPĆINA CERNA</w:t>
      </w:r>
    </w:p>
    <w:p w:rsidR="00451DEC" w:rsidRPr="00F003B1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pBdr>
          <w:bottom w:val="single" w:sz="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451DEC" w:rsidRPr="00F003B1" w:rsidRDefault="00451DEC" w:rsidP="00451DEC">
      <w:pPr>
        <w:pBdr>
          <w:bottom w:val="single" w:sz="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JAVNI POZIV ZA PRIJAVU PROJEKATA UDRUGA IZ PODRUČJA </w:t>
      </w:r>
      <w:r w:rsidR="0086503A"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UDRUGA GRAĐANA </w:t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ZA 20</w:t>
      </w:r>
      <w:r w:rsidR="00424091"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2</w:t>
      </w:r>
      <w:r w:rsidR="00357E74"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1</w:t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. GODINU</w:t>
      </w:r>
    </w:p>
    <w:p w:rsidR="00451DEC" w:rsidRPr="00F003B1" w:rsidRDefault="00451DEC" w:rsidP="00451D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451DEC" w:rsidRPr="00F003B1" w:rsidRDefault="00451DEC" w:rsidP="00451D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451DEC" w:rsidRPr="00F003B1" w:rsidRDefault="00451DEC" w:rsidP="00451D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OBRAZAC ZA OCJENU KVALITETE/VRIJEDNOSTI PRIJAVLJENOG PROJEKTA</w:t>
      </w:r>
    </w:p>
    <w:p w:rsidR="00451DEC" w:rsidRPr="00F003B1" w:rsidRDefault="00451DEC" w:rsidP="00451DE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451DEC" w:rsidRPr="00F003B1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451DEC" w:rsidRPr="00F003B1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lang w:eastAsia="hr-HR" w:bidi="ta-IN"/>
        </w:rPr>
      </w:pPr>
    </w:p>
    <w:tbl>
      <w:tblPr>
        <w:tblpPr w:leftFromText="180" w:rightFromText="180" w:vertAnchor="text" w:horzAnchor="page" w:tblpX="6555" w:tblpY="-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</w:tblGrid>
      <w:tr w:rsidR="00F003B1" w:rsidRPr="00F003B1" w:rsidTr="003C3414">
        <w:trPr>
          <w:trHeight w:val="423"/>
        </w:trPr>
        <w:tc>
          <w:tcPr>
            <w:tcW w:w="1242" w:type="dxa"/>
            <w:shd w:val="clear" w:color="auto" w:fill="auto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  <w:lang w:eastAsia="hr-HR" w:bidi="ta-IN"/>
              </w:rPr>
            </w:pPr>
          </w:p>
        </w:tc>
      </w:tr>
    </w:tbl>
    <w:p w:rsidR="00451DEC" w:rsidRPr="00F003B1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lang w:eastAsia="hr-HR" w:bidi="ta-IN"/>
        </w:rPr>
      </w:pPr>
      <w:r w:rsidRPr="00F003B1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lang w:eastAsia="hr-HR" w:bidi="ta-IN"/>
        </w:rPr>
        <w:t xml:space="preserve"> Broj projekta</w:t>
      </w:r>
    </w:p>
    <w:p w:rsidR="00451DEC" w:rsidRPr="00F003B1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  <w:lang w:eastAsia="hr-HR" w:bidi="ta-IN"/>
        </w:rPr>
      </w:pPr>
    </w:p>
    <w:p w:rsidR="00451DEC" w:rsidRPr="00F003B1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lang w:eastAsia="hr-HR" w:bidi="ta-IN"/>
        </w:rPr>
      </w:pPr>
      <w:r w:rsidRPr="00F003B1"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  <w:lang w:eastAsia="hr-HR" w:bidi="ta-IN"/>
        </w:rPr>
        <w:tab/>
      </w:r>
      <w:r w:rsidRPr="00F003B1"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  <w:lang w:eastAsia="hr-HR" w:bidi="ta-IN"/>
        </w:rPr>
        <w:tab/>
        <w:t>(prema redoslijedu prispjeća prijave)</w:t>
      </w:r>
    </w:p>
    <w:p w:rsidR="00451DEC" w:rsidRPr="00F003B1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  <w:lang w:eastAsia="hr-HR" w:bidi="ta-IN"/>
        </w:rPr>
      </w:pPr>
    </w:p>
    <w:p w:rsidR="00451DEC" w:rsidRPr="00F003B1" w:rsidRDefault="00451DEC" w:rsidP="00451D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lang w:eastAsia="hr-HR" w:bidi="ta-IN"/>
        </w:rPr>
      </w:pPr>
    </w:p>
    <w:p w:rsidR="00451DEC" w:rsidRPr="00F003B1" w:rsidRDefault="00451DEC" w:rsidP="00451D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lang w:eastAsia="hr-HR" w:bidi="ta-IN"/>
        </w:rPr>
      </w:pPr>
      <w:r w:rsidRPr="00F003B1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lang w:eastAsia="hr-HR" w:bidi="ta-IN"/>
        </w:rPr>
        <w:t>POVJERENSTVO ZA OCJENU PROJEKATA</w:t>
      </w:r>
    </w:p>
    <w:p w:rsidR="00451DEC" w:rsidRPr="00F003B1" w:rsidRDefault="00451DEC" w:rsidP="00451D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lang w:eastAsia="hr-HR" w:bidi="ta-IN"/>
        </w:rPr>
      </w:pPr>
    </w:p>
    <w:p w:rsidR="00451DEC" w:rsidRPr="00F003B1" w:rsidRDefault="00451DEC" w:rsidP="00451DEC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 w:bidi="ta-IN"/>
        </w:rPr>
      </w:pPr>
      <w:r w:rsidRPr="00F003B1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 w:bidi="ta-IN"/>
        </w:rPr>
        <w:t>Član/ica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4"/>
      </w:tblGrid>
      <w:tr w:rsidR="00451DEC" w:rsidRPr="00F003B1" w:rsidTr="003C3414">
        <w:tc>
          <w:tcPr>
            <w:tcW w:w="9288" w:type="dxa"/>
            <w:shd w:val="clear" w:color="auto" w:fill="auto"/>
          </w:tcPr>
          <w:p w:rsidR="00451DEC" w:rsidRPr="00F003B1" w:rsidRDefault="00451DEC" w:rsidP="00451DEC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r-HR" w:bidi="ta-IN"/>
              </w:rPr>
            </w:pPr>
          </w:p>
        </w:tc>
      </w:tr>
    </w:tbl>
    <w:p w:rsidR="00451DEC" w:rsidRPr="00F003B1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lang w:eastAsia="hr-HR" w:bidi="ta-IN"/>
        </w:rPr>
      </w:pPr>
    </w:p>
    <w:p w:rsidR="00451DEC" w:rsidRPr="00F003B1" w:rsidRDefault="00451DEC" w:rsidP="00451DEC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 w:bidi="ta-IN"/>
        </w:rPr>
      </w:pPr>
      <w:r w:rsidRPr="00F003B1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 w:bidi="ta-IN"/>
        </w:rPr>
        <w:t>Naziv udruge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4"/>
      </w:tblGrid>
      <w:tr w:rsidR="00451DEC" w:rsidRPr="00F003B1" w:rsidTr="003C3414">
        <w:tc>
          <w:tcPr>
            <w:tcW w:w="9288" w:type="dxa"/>
            <w:shd w:val="clear" w:color="auto" w:fill="auto"/>
          </w:tcPr>
          <w:p w:rsidR="00451DEC" w:rsidRPr="00F003B1" w:rsidRDefault="00451DEC" w:rsidP="00451DEC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hr-HR" w:bidi="ta-IN"/>
              </w:rPr>
            </w:pPr>
          </w:p>
        </w:tc>
      </w:tr>
    </w:tbl>
    <w:p w:rsidR="00451DEC" w:rsidRPr="00F003B1" w:rsidRDefault="00451DEC" w:rsidP="00451DEC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 w:bidi="ta-IN"/>
        </w:rPr>
      </w:pPr>
    </w:p>
    <w:p w:rsidR="00451DEC" w:rsidRPr="00F003B1" w:rsidRDefault="00451DEC" w:rsidP="00451DEC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 w:bidi="ta-IN"/>
        </w:rPr>
      </w:pPr>
      <w:r w:rsidRPr="00F003B1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 w:bidi="ta-IN"/>
        </w:rPr>
        <w:t>Naziv projekta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4"/>
      </w:tblGrid>
      <w:tr w:rsidR="00451DEC" w:rsidRPr="00F003B1" w:rsidTr="003C3414">
        <w:tc>
          <w:tcPr>
            <w:tcW w:w="9134" w:type="dxa"/>
            <w:shd w:val="clear" w:color="auto" w:fill="auto"/>
          </w:tcPr>
          <w:p w:rsidR="00451DEC" w:rsidRPr="00F003B1" w:rsidRDefault="00451DEC" w:rsidP="00451DEC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hr-HR" w:bidi="ta-IN"/>
              </w:rPr>
            </w:pPr>
          </w:p>
        </w:tc>
      </w:tr>
    </w:tbl>
    <w:p w:rsidR="00451DEC" w:rsidRPr="00F003B1" w:rsidRDefault="00451DEC" w:rsidP="00451DE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>OCJENJIVANJE</w:t>
      </w:r>
    </w:p>
    <w:p w:rsidR="00451DEC" w:rsidRPr="00F003B1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</w:rPr>
        <w:t>Evaluacijski kriteriji podijeljeni su u skupine s pitanjima. Svakom pitanju dodjeljuje se bod između 1 i 5, sukladno sljedećim kategorijama ocjenjivanja: 1 = nedovoljno, 2 = dovoljno, 3 = dobro, 4 = vrlo dobro, 5 = odlično.</w:t>
      </w:r>
    </w:p>
    <w:p w:rsidR="00451DEC" w:rsidRPr="00F003B1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1. Relevantnost projekta/</w:t>
      </w:r>
      <w:proofErr w:type="spellStart"/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max</w:t>
      </w:r>
      <w:proofErr w:type="spellEnd"/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30 bodova</w:t>
      </w:r>
    </w:p>
    <w:p w:rsidR="00451DEC" w:rsidRPr="00F003B1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noProof/>
          <w:snapToGrid w:val="0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709"/>
        <w:gridCol w:w="1417"/>
      </w:tblGrid>
      <w:tr w:rsidR="00F003B1" w:rsidRPr="00F003B1" w:rsidTr="003C3414">
        <w:tc>
          <w:tcPr>
            <w:tcW w:w="7371" w:type="dxa"/>
          </w:tcPr>
          <w:p w:rsidR="00451DEC" w:rsidRPr="00F003B1" w:rsidRDefault="00451DEC" w:rsidP="00451DE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     Provedba projekta će dovesti do zadovoljenja ciljeva iz dokumenata odnosno poziva za prijedloge</w:t>
            </w:r>
          </w:p>
        </w:tc>
        <w:tc>
          <w:tcPr>
            <w:tcW w:w="709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1-10 </w:t>
            </w:r>
          </w:p>
        </w:tc>
        <w:tc>
          <w:tcPr>
            <w:tcW w:w="1417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</w:p>
        </w:tc>
      </w:tr>
      <w:tr w:rsidR="00F003B1" w:rsidRPr="00F003B1" w:rsidTr="003C3414">
        <w:tc>
          <w:tcPr>
            <w:tcW w:w="7371" w:type="dxa"/>
          </w:tcPr>
          <w:p w:rsidR="00451DEC" w:rsidRPr="00F003B1" w:rsidRDefault="00451DEC" w:rsidP="00451DEC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Projekt odražava analizu problema, daje kvalitetno i izvedivo rješenje i ostvariv je u odnosu na ciljeve i očekivane rezultate</w:t>
            </w:r>
          </w:p>
        </w:tc>
        <w:tc>
          <w:tcPr>
            <w:tcW w:w="709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1-10 </w:t>
            </w:r>
          </w:p>
        </w:tc>
        <w:tc>
          <w:tcPr>
            <w:tcW w:w="1417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</w:p>
        </w:tc>
      </w:tr>
      <w:tr w:rsidR="00F003B1" w:rsidRPr="00F003B1" w:rsidTr="003C3414">
        <w:tc>
          <w:tcPr>
            <w:tcW w:w="7371" w:type="dxa"/>
          </w:tcPr>
          <w:p w:rsidR="00451DEC" w:rsidRPr="00F003B1" w:rsidRDefault="00451DEC" w:rsidP="00451DEC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Jasno su definirani i strateški izabrani sudionici, njihove potrebe su jasno definirane i projektni prijedlog se bavi tim potrebama              </w:t>
            </w:r>
          </w:p>
        </w:tc>
        <w:tc>
          <w:tcPr>
            <w:tcW w:w="709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1-5</w:t>
            </w:r>
          </w:p>
        </w:tc>
        <w:tc>
          <w:tcPr>
            <w:tcW w:w="1417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</w:p>
        </w:tc>
      </w:tr>
      <w:tr w:rsidR="00451DEC" w:rsidRPr="00F003B1" w:rsidTr="003C3414">
        <w:tc>
          <w:tcPr>
            <w:tcW w:w="7371" w:type="dxa"/>
          </w:tcPr>
          <w:p w:rsidR="00451DEC" w:rsidRPr="00F003B1" w:rsidRDefault="00451DEC" w:rsidP="00451DEC">
            <w:pPr>
              <w:spacing w:after="0" w:line="240" w:lineRule="auto"/>
              <w:ind w:left="284" w:hanging="250"/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Prijedlog uključuje specifične elemente s dodanom vrijednošću kao što su: zaštita okoliša, promocija ravnopravnosti spolova i jednakih prilika, potreba osoba s  invaliditetom, prava manjina i slično</w:t>
            </w:r>
          </w:p>
        </w:tc>
        <w:tc>
          <w:tcPr>
            <w:tcW w:w="709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1-5</w:t>
            </w:r>
          </w:p>
        </w:tc>
        <w:tc>
          <w:tcPr>
            <w:tcW w:w="1417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</w:p>
        </w:tc>
      </w:tr>
    </w:tbl>
    <w:p w:rsidR="00451DEC" w:rsidRPr="00F003B1" w:rsidRDefault="00451DEC" w:rsidP="00451DEC">
      <w:pPr>
        <w:spacing w:after="0" w:line="240" w:lineRule="auto"/>
        <w:ind w:left="284" w:hanging="708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451DEC" w:rsidRPr="00F003B1" w:rsidRDefault="00451DEC" w:rsidP="00451DEC">
      <w:pPr>
        <w:spacing w:after="0" w:line="240" w:lineRule="auto"/>
        <w:ind w:left="284" w:hanging="708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451DEC" w:rsidRPr="00F003B1" w:rsidRDefault="00451DEC" w:rsidP="00451DEC">
      <w:pPr>
        <w:spacing w:after="0" w:line="240" w:lineRule="auto"/>
        <w:ind w:hanging="708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  <w:t>2. Financijska i operativna sposobnost/</w:t>
      </w:r>
      <w:proofErr w:type="spellStart"/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max</w:t>
      </w:r>
      <w:proofErr w:type="spellEnd"/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10 bodova</w:t>
      </w:r>
    </w:p>
    <w:p w:rsidR="00451DEC" w:rsidRPr="00F003B1" w:rsidRDefault="00451DEC" w:rsidP="00451DEC">
      <w:pPr>
        <w:spacing w:after="0" w:line="240" w:lineRule="auto"/>
        <w:ind w:left="284" w:hanging="992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7"/>
        <w:gridCol w:w="709"/>
        <w:gridCol w:w="1524"/>
      </w:tblGrid>
      <w:tr w:rsidR="00F003B1" w:rsidRPr="00F003B1" w:rsidTr="003C3414">
        <w:tc>
          <w:tcPr>
            <w:tcW w:w="7337" w:type="dxa"/>
          </w:tcPr>
          <w:p w:rsidR="00451DEC" w:rsidRPr="00F003B1" w:rsidRDefault="00451DEC" w:rsidP="00451DEC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Podnositelji (i partneri – ako postoje) imaju dovoljno iskustva u upravljanju projektima, dovoljnu tehničku stručnost i upraviteljsku sposobnost</w:t>
            </w:r>
          </w:p>
        </w:tc>
        <w:tc>
          <w:tcPr>
            <w:tcW w:w="709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1-5</w:t>
            </w:r>
          </w:p>
        </w:tc>
        <w:tc>
          <w:tcPr>
            <w:tcW w:w="1524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  <w:tr w:rsidR="00451DEC" w:rsidRPr="00F003B1" w:rsidTr="003C3414">
        <w:tc>
          <w:tcPr>
            <w:tcW w:w="7337" w:type="dxa"/>
          </w:tcPr>
          <w:p w:rsidR="00451DEC" w:rsidRPr="00F003B1" w:rsidRDefault="00451DEC" w:rsidP="00451DEC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Podnositelji imaju stabilne izvore financiranja i ostvaruju financiranja iz drugih izvora (ostali proračuni, donacije, članarine) u približno jednakoj ili većoj mjeri u odnosu na  iznos zatražen od Općine Cerna </w:t>
            </w:r>
          </w:p>
        </w:tc>
        <w:tc>
          <w:tcPr>
            <w:tcW w:w="709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1-5</w:t>
            </w:r>
          </w:p>
        </w:tc>
        <w:tc>
          <w:tcPr>
            <w:tcW w:w="1524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</w:tbl>
    <w:p w:rsidR="00451DEC" w:rsidRPr="00F003B1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451DEC" w:rsidRPr="00F003B1" w:rsidRDefault="00451DEC" w:rsidP="00451DEC">
      <w:pPr>
        <w:spacing w:after="0" w:line="240" w:lineRule="auto"/>
        <w:ind w:left="284" w:hanging="708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  <w:t>3. Odnos troškova i očekivanih rezultata/</w:t>
      </w:r>
      <w:proofErr w:type="spellStart"/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max</w:t>
      </w:r>
      <w:proofErr w:type="spellEnd"/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10 bodova</w:t>
      </w:r>
    </w:p>
    <w:p w:rsidR="00451DEC" w:rsidRPr="00F003B1" w:rsidRDefault="00451DEC" w:rsidP="00451DEC">
      <w:pPr>
        <w:spacing w:after="0" w:line="240" w:lineRule="auto"/>
        <w:ind w:left="284" w:hanging="708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7"/>
        <w:gridCol w:w="709"/>
        <w:gridCol w:w="1524"/>
      </w:tblGrid>
      <w:tr w:rsidR="00F003B1" w:rsidRPr="00F003B1" w:rsidTr="003C3414">
        <w:tc>
          <w:tcPr>
            <w:tcW w:w="7337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Troškovi u financijskom planu projekta realno su iskazani</w:t>
            </w:r>
          </w:p>
        </w:tc>
        <w:tc>
          <w:tcPr>
            <w:tcW w:w="709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1-5</w:t>
            </w:r>
          </w:p>
        </w:tc>
        <w:tc>
          <w:tcPr>
            <w:tcW w:w="1524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  <w:tr w:rsidR="00451DEC" w:rsidRPr="00F003B1" w:rsidTr="003C3414">
        <w:tc>
          <w:tcPr>
            <w:tcW w:w="7337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Stavke proračuna povezane su s prijavljenim aktivnostima</w:t>
            </w:r>
          </w:p>
        </w:tc>
        <w:tc>
          <w:tcPr>
            <w:tcW w:w="709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1-5</w:t>
            </w:r>
          </w:p>
        </w:tc>
        <w:tc>
          <w:tcPr>
            <w:tcW w:w="1524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</w:tbl>
    <w:p w:rsidR="00451DEC" w:rsidRPr="00F003B1" w:rsidRDefault="00451DEC" w:rsidP="00451DEC">
      <w:pPr>
        <w:spacing w:after="0" w:line="240" w:lineRule="auto"/>
        <w:ind w:left="284" w:hanging="708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451DEC" w:rsidRPr="00F003B1" w:rsidRDefault="00451DEC" w:rsidP="00451DEC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  4. Utjecaj na razvoj lokalne zajednice, umrežavanje, partnerstvo i volonterstvo /</w:t>
      </w:r>
    </w:p>
    <w:p w:rsidR="00451DEC" w:rsidRPr="00F003B1" w:rsidRDefault="00451DEC" w:rsidP="00451DEC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              </w:t>
      </w:r>
      <w:proofErr w:type="spellStart"/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max</w:t>
      </w:r>
      <w:proofErr w:type="spellEnd"/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20 bodova</w:t>
      </w:r>
    </w:p>
    <w:p w:rsidR="00451DEC" w:rsidRPr="00F003B1" w:rsidRDefault="00451DEC" w:rsidP="00451DEC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709"/>
        <w:gridCol w:w="1524"/>
      </w:tblGrid>
      <w:tr w:rsidR="00F003B1" w:rsidRPr="00F003B1" w:rsidTr="003C3414">
        <w:tc>
          <w:tcPr>
            <w:tcW w:w="7371" w:type="dxa"/>
          </w:tcPr>
          <w:p w:rsidR="00451DEC" w:rsidRPr="00F003B1" w:rsidRDefault="00451DEC" w:rsidP="00451DEC">
            <w:pPr>
              <w:spacing w:after="0" w:line="240" w:lineRule="auto"/>
              <w:ind w:left="284" w:hanging="250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Projekt je usmjeren na zadovoljenje potreba, u većoj mjeri mještana općine Cerna</w:t>
            </w:r>
          </w:p>
        </w:tc>
        <w:tc>
          <w:tcPr>
            <w:tcW w:w="709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1-5</w:t>
            </w:r>
          </w:p>
        </w:tc>
        <w:tc>
          <w:tcPr>
            <w:tcW w:w="1524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  <w:tr w:rsidR="00F003B1" w:rsidRPr="00F003B1" w:rsidTr="003C3414">
        <w:tc>
          <w:tcPr>
            <w:tcW w:w="7371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Projekt će potaknuti promjene i moći će riješiti problem u lokalnoj zajednici</w:t>
            </w:r>
          </w:p>
        </w:tc>
        <w:tc>
          <w:tcPr>
            <w:tcW w:w="709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1-5</w:t>
            </w:r>
          </w:p>
        </w:tc>
        <w:tc>
          <w:tcPr>
            <w:tcW w:w="1524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  <w:tr w:rsidR="00F003B1" w:rsidRPr="00F003B1" w:rsidTr="003C3414">
        <w:tc>
          <w:tcPr>
            <w:tcW w:w="7371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Šira zajednica/volonteri će biti uključeni u projekt</w:t>
            </w:r>
          </w:p>
        </w:tc>
        <w:tc>
          <w:tcPr>
            <w:tcW w:w="709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1-5</w:t>
            </w:r>
          </w:p>
        </w:tc>
        <w:tc>
          <w:tcPr>
            <w:tcW w:w="1524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  <w:tr w:rsidR="00F003B1" w:rsidRPr="00F003B1" w:rsidTr="003C3414">
        <w:tc>
          <w:tcPr>
            <w:tcW w:w="7371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Projekt će biti realiziran u partnerstvu</w:t>
            </w:r>
          </w:p>
        </w:tc>
        <w:tc>
          <w:tcPr>
            <w:tcW w:w="709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1-5</w:t>
            </w:r>
          </w:p>
        </w:tc>
        <w:tc>
          <w:tcPr>
            <w:tcW w:w="1524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  <w:tr w:rsidR="00F003B1" w:rsidRPr="00F003B1" w:rsidTr="003C3414">
        <w:tc>
          <w:tcPr>
            <w:tcW w:w="7371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1524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</w:tbl>
    <w:p w:rsidR="00451DEC" w:rsidRPr="00F003B1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br/>
      </w:r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  <w:t>5. Vidljivost projekta/</w:t>
      </w:r>
      <w:proofErr w:type="spellStart"/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max</w:t>
      </w:r>
      <w:proofErr w:type="spellEnd"/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5</w:t>
      </w:r>
    </w:p>
    <w:p w:rsidR="00451DEC" w:rsidRPr="00F003B1" w:rsidRDefault="00451DEC" w:rsidP="00451DEC">
      <w:pPr>
        <w:spacing w:after="0" w:line="240" w:lineRule="auto"/>
        <w:ind w:left="284" w:hanging="708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7"/>
        <w:gridCol w:w="709"/>
        <w:gridCol w:w="1524"/>
      </w:tblGrid>
      <w:tr w:rsidR="00451DEC" w:rsidRPr="00F003B1" w:rsidTr="003C3414">
        <w:tc>
          <w:tcPr>
            <w:tcW w:w="7337" w:type="dxa"/>
          </w:tcPr>
          <w:p w:rsidR="00451DEC" w:rsidRPr="00F003B1" w:rsidRDefault="00451DEC" w:rsidP="00451DEC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Projektom je dovoljno kvalitetno prikazan medijski plan i promocija  aktivnost</w:t>
            </w:r>
          </w:p>
        </w:tc>
        <w:tc>
          <w:tcPr>
            <w:tcW w:w="709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1-5</w:t>
            </w:r>
          </w:p>
        </w:tc>
        <w:tc>
          <w:tcPr>
            <w:tcW w:w="1524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</w:tbl>
    <w:p w:rsidR="00451DEC" w:rsidRPr="00F003B1" w:rsidRDefault="00451DEC" w:rsidP="00451DEC">
      <w:pPr>
        <w:spacing w:after="0" w:line="240" w:lineRule="auto"/>
        <w:ind w:left="284" w:hanging="708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451DEC" w:rsidRPr="00F003B1" w:rsidRDefault="00451DEC" w:rsidP="00451DEC">
      <w:pPr>
        <w:spacing w:after="0" w:line="240" w:lineRule="auto"/>
        <w:ind w:left="284" w:hanging="708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</w: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</w: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</w: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br/>
      </w:r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  <w:t>6. Ostalo/</w:t>
      </w:r>
      <w:proofErr w:type="spellStart"/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max</w:t>
      </w:r>
      <w:proofErr w:type="spellEnd"/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15</w:t>
      </w:r>
    </w:p>
    <w:p w:rsidR="00451DEC" w:rsidRPr="00F003B1" w:rsidRDefault="00451DEC" w:rsidP="00451DEC">
      <w:pPr>
        <w:spacing w:after="0" w:line="240" w:lineRule="auto"/>
        <w:ind w:left="284" w:hanging="708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7"/>
        <w:gridCol w:w="709"/>
        <w:gridCol w:w="1524"/>
      </w:tblGrid>
      <w:tr w:rsidR="00F003B1" w:rsidRPr="00F003B1" w:rsidTr="003C3414">
        <w:tc>
          <w:tcPr>
            <w:tcW w:w="7337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Projekt je većim dijelom usmjeren na rad s djecom i mladima</w:t>
            </w:r>
          </w:p>
        </w:tc>
        <w:tc>
          <w:tcPr>
            <w:tcW w:w="709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1-3</w:t>
            </w:r>
          </w:p>
        </w:tc>
        <w:tc>
          <w:tcPr>
            <w:tcW w:w="1524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  <w:tr w:rsidR="00F003B1" w:rsidRPr="00F003B1" w:rsidTr="003C3414">
        <w:tc>
          <w:tcPr>
            <w:tcW w:w="7337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Projektom se promovira Općine Cerna u tuzemstvu i inozemstvu</w:t>
            </w:r>
          </w:p>
        </w:tc>
        <w:tc>
          <w:tcPr>
            <w:tcW w:w="709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1-3</w:t>
            </w:r>
          </w:p>
        </w:tc>
        <w:tc>
          <w:tcPr>
            <w:tcW w:w="1524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  <w:tr w:rsidR="00F003B1" w:rsidRPr="00F003B1" w:rsidTr="003C3414">
        <w:tc>
          <w:tcPr>
            <w:tcW w:w="7337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Kontinuiran aktivan rad prijavitelja duži od 5 godina</w:t>
            </w:r>
          </w:p>
        </w:tc>
        <w:tc>
          <w:tcPr>
            <w:tcW w:w="709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1-2</w:t>
            </w:r>
          </w:p>
        </w:tc>
        <w:tc>
          <w:tcPr>
            <w:tcW w:w="1524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  <w:tr w:rsidR="00F003B1" w:rsidRPr="00F003B1" w:rsidTr="003C3414">
        <w:tc>
          <w:tcPr>
            <w:tcW w:w="7337" w:type="dxa"/>
          </w:tcPr>
          <w:p w:rsidR="00451DEC" w:rsidRPr="00F003B1" w:rsidRDefault="00451DEC" w:rsidP="00451D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Aktivan broj sudionika projekta/inicijative/                                     </w:t>
            </w:r>
            <w:r w:rsidRPr="00F003B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br/>
              <w:t xml:space="preserve">        &lt; 30 osoba – 1 bod</w:t>
            </w:r>
            <w:r w:rsidRPr="00F003B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br/>
              <w:t xml:space="preserve">         &gt; 31 &lt; 50 osoba – 2 boda</w:t>
            </w:r>
            <w:r w:rsidRPr="00F003B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br/>
              <w:t xml:space="preserve">         &gt; 51 &lt; 80 osoba – 3 boda</w:t>
            </w:r>
            <w:r w:rsidRPr="00F003B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br/>
              <w:t xml:space="preserve">         &gt; 81 &lt; 100 osoba – 4 boda</w:t>
            </w:r>
            <w:r w:rsidRPr="00F003B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br/>
              <w:t xml:space="preserve">            &gt; 100 osoba – 5 bodova</w:t>
            </w:r>
          </w:p>
        </w:tc>
        <w:tc>
          <w:tcPr>
            <w:tcW w:w="709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1-5</w:t>
            </w:r>
          </w:p>
        </w:tc>
        <w:tc>
          <w:tcPr>
            <w:tcW w:w="1524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  <w:tr w:rsidR="00F003B1" w:rsidRPr="00F003B1" w:rsidTr="003C3414">
        <w:tc>
          <w:tcPr>
            <w:tcW w:w="7337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Prijavitelj ima više od jedne sekcije unutar organizacije</w:t>
            </w:r>
          </w:p>
        </w:tc>
        <w:tc>
          <w:tcPr>
            <w:tcW w:w="709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2</w:t>
            </w:r>
          </w:p>
        </w:tc>
        <w:tc>
          <w:tcPr>
            <w:tcW w:w="1524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</w:tbl>
    <w:p w:rsidR="00451DEC" w:rsidRPr="00F003B1" w:rsidRDefault="00451DEC" w:rsidP="00451DEC">
      <w:pPr>
        <w:spacing w:after="0" w:line="240" w:lineRule="auto"/>
        <w:ind w:left="284" w:hanging="708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         </w:t>
      </w:r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  <w:t xml:space="preserve">( </w:t>
      </w:r>
      <w:proofErr w:type="spellStart"/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>max</w:t>
      </w:r>
      <w:proofErr w:type="spellEnd"/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ukupno: 90 bodova)</w:t>
      </w:r>
    </w:p>
    <w:p w:rsidR="00451DEC" w:rsidRPr="00F003B1" w:rsidRDefault="00451DEC" w:rsidP="00451DEC">
      <w:pPr>
        <w:spacing w:after="0" w:line="240" w:lineRule="auto"/>
        <w:ind w:left="284" w:hanging="708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8186"/>
      </w:tblGrid>
      <w:tr w:rsidR="00F003B1" w:rsidRPr="00F003B1" w:rsidTr="003C3414">
        <w:tc>
          <w:tcPr>
            <w:tcW w:w="1384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UKUPNO:</w:t>
            </w:r>
          </w:p>
        </w:tc>
        <w:tc>
          <w:tcPr>
            <w:tcW w:w="8186" w:type="dxa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</w:tbl>
    <w:p w:rsidR="00451DEC" w:rsidRPr="00F003B1" w:rsidRDefault="00451DEC" w:rsidP="00451DEC">
      <w:pPr>
        <w:spacing w:after="0" w:line="240" w:lineRule="auto"/>
        <w:ind w:hanging="708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  <w:t xml:space="preserve">         </w:t>
      </w:r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</w:p>
    <w:p w:rsidR="00451DEC" w:rsidRPr="00F003B1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Opisna ocjena projekta (pozitivni aspekti, razlozi za financiranje projekta, kao i nedostaci, razlozi zbog kojih se projekt ne predlaže za financiranje  i ostalo):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451DEC" w:rsidRPr="00F003B1" w:rsidTr="003C3414">
        <w:tc>
          <w:tcPr>
            <w:tcW w:w="10456" w:type="dxa"/>
            <w:shd w:val="clear" w:color="auto" w:fill="auto"/>
          </w:tcPr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451DEC" w:rsidRPr="00F003B1" w:rsidRDefault="00451DEC" w:rsidP="0045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</w:tc>
      </w:tr>
    </w:tbl>
    <w:p w:rsidR="00451DEC" w:rsidRPr="00F003B1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451DEC" w:rsidRPr="00F003B1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i/>
          <w:snapToGrid w:val="0"/>
          <w:sz w:val="24"/>
          <w:szCs w:val="24"/>
        </w:rPr>
        <w:t xml:space="preserve">Opisna ocjena projekta treba biti sukladna broju bodova iz brojčane ocjene. </w:t>
      </w:r>
    </w:p>
    <w:p w:rsidR="00451DEC" w:rsidRPr="00F003B1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napToGrid w:val="0"/>
          <w:sz w:val="24"/>
          <w:szCs w:val="24"/>
        </w:rPr>
      </w:pPr>
    </w:p>
    <w:p w:rsidR="00451DEC" w:rsidRPr="00F003B1" w:rsidRDefault="00451DEC" w:rsidP="00451D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hr-HR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hr-HR"/>
        </w:rPr>
        <w:t>Svaki član Povjerenstva za ocjenu projekata samostalno ocjenjuje pojedine prijave, upisujući svoja mišljenja o vrijednosti prijavljenih projekata ocjenom od 1 do 5 za svako postavljeno pitanje u obrascu za procjenu i to za svaki pojedinačni projekt. Povjerenstvo za ocjenu projekata donosi bodovnu listu zbrajanjem pojedinačnih bodova svih članica/članova povjerenstva te izračunom</w:t>
      </w: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  <w:lang w:eastAsia="hr-HR"/>
        </w:rPr>
        <w:t xml:space="preserve"> aritmetičke sredine tih bodova koja se upisuje u skupni obrazac pojedine prijave i predstavlja ukupni broj bodova koji je projekt ostvario. Bodovna lista</w:t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hr-HR"/>
        </w:rPr>
        <w:t xml:space="preserve"> sastoji se od prijava raspoređenih prema broju ostvarenih bodova, od one s najvećim brojem bodova prema onoj s najmanjim.</w:t>
      </w:r>
    </w:p>
    <w:p w:rsidR="00451DEC" w:rsidRPr="00F003B1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451DEC" w:rsidRPr="00F003B1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Datum</w:t>
      </w:r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  <w:t>:</w:t>
      </w:r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</w:r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  <w:t xml:space="preserve"> Potpis član/</w:t>
      </w:r>
      <w:proofErr w:type="spellStart"/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ice</w:t>
      </w:r>
      <w:proofErr w:type="spellEnd"/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Povjerenstva za ocjenu projekata</w:t>
      </w:r>
    </w:p>
    <w:p w:rsidR="00451DEC" w:rsidRPr="00F003B1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451DEC" w:rsidRPr="00F003B1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_______________                                       ________________________________________</w:t>
      </w:r>
    </w:p>
    <w:p w:rsidR="00451DEC" w:rsidRPr="00F003B1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Temeljem provedene procjene prijava koje su zadovoljile propisane uvjete Poziva, Povjerenstvo za ocjenu projekata, prema broju bodova, sastavlja listu odabranih projekata.</w:t>
      </w:r>
    </w:p>
    <w:p w:rsidR="00451DEC" w:rsidRPr="00F003B1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b/>
          <w:bCs/>
          <w:smallCaps/>
          <w:noProof/>
          <w:snapToGrid w:val="0"/>
          <w:sz w:val="24"/>
          <w:szCs w:val="24"/>
        </w:rPr>
        <w:t xml:space="preserve">5. </w:t>
      </w:r>
      <w:r w:rsidRPr="00F003B1">
        <w:rPr>
          <w:rFonts w:ascii="Times New Roman" w:eastAsia="Times New Roman" w:hAnsi="Times New Roman" w:cs="Times New Roman"/>
          <w:b/>
          <w:bCs/>
          <w:smallCaps/>
          <w:noProof/>
          <w:snapToGrid w:val="0"/>
          <w:sz w:val="24"/>
          <w:szCs w:val="24"/>
        </w:rPr>
        <w:tab/>
        <w:t>OBAVIJEST O DONESENOJ ODLUCI O DODJELI FINANCIJSKIH SREDSTAVA</w:t>
      </w:r>
    </w:p>
    <w:p w:rsidR="00451DEC" w:rsidRPr="00F003B1" w:rsidRDefault="00451DEC" w:rsidP="00451DEC">
      <w:pPr>
        <w:spacing w:after="12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Svi prijavitelji, čije su prijave ušle u postupak procjene, bit će obaviješteni o donesenoj odluci o dodjeli financijskih sredstava projektim</w:t>
      </w:r>
      <w:r w:rsidR="00596EDD"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a</w:t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 u okviru Poziva putem </w:t>
      </w:r>
      <w:r w:rsidR="00596EDD"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Općine Cerna</w:t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. U slučaju da prijavitelj nije ostvario dovoljan broj bodova, obavijest mora sadržavati razloge za dodjelu manje ocjene od strane Povjerenstva za ocjenu projekata.</w:t>
      </w:r>
    </w:p>
    <w:p w:rsidR="00451DEC" w:rsidRPr="00F003B1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hr-HR"/>
        </w:rPr>
      </w:pP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  <w:lang w:eastAsia="hr-HR"/>
        </w:rPr>
        <w:t>Udruga koja je sudjelovala u prijavi na Javni Poziv može podnijeti pisani prigovor zbog povrede utvrđenog postupka odobravanja financijske potpore Načelniku Općine Cerna</w:t>
      </w:r>
      <w:r w:rsidRPr="00F003B1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 xml:space="preserve"> koji će odlučiti o istome</w:t>
      </w: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  <w:lang w:eastAsia="hr-HR"/>
        </w:rPr>
        <w:t>.</w:t>
      </w:r>
    </w:p>
    <w:p w:rsidR="00451DEC" w:rsidRPr="00F003B1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hr-HR"/>
        </w:rPr>
      </w:pP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  <w:lang w:eastAsia="hr-HR"/>
        </w:rPr>
        <w:tab/>
      </w:r>
    </w:p>
    <w:p w:rsidR="00451DEC" w:rsidRPr="00F003B1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hr-HR"/>
        </w:rPr>
      </w:pP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  <w:lang w:eastAsia="hr-HR"/>
        </w:rPr>
        <w:t xml:space="preserve">Prigovor se može podnijeti u pisanom obliku </w:t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Općin</w:t>
      </w:r>
      <w:r w:rsidR="00596EDD"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i</w:t>
      </w: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 Cerna</w:t>
      </w: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  <w:lang w:eastAsia="hr-HR"/>
        </w:rPr>
        <w:t xml:space="preserve"> u roku od 8 dana od dana dostave obavijesti o  rezultatima prijave na Javni Poziv.</w:t>
      </w:r>
    </w:p>
    <w:p w:rsidR="00451DEC" w:rsidRPr="00F003B1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hr-HR"/>
        </w:rPr>
      </w:pPr>
    </w:p>
    <w:p w:rsidR="00451DEC" w:rsidRPr="00F003B1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hr-HR"/>
        </w:rPr>
      </w:pPr>
    </w:p>
    <w:p w:rsidR="0086503A" w:rsidRPr="00F003B1" w:rsidRDefault="0086503A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hr-HR"/>
        </w:rPr>
      </w:pPr>
    </w:p>
    <w:p w:rsidR="00451DEC" w:rsidRPr="00F003B1" w:rsidRDefault="00451DEC" w:rsidP="0045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FFFFFF"/>
        <w:tabs>
          <w:tab w:val="left" w:pos="900"/>
        </w:tabs>
        <w:spacing w:before="240" w:after="240" w:line="240" w:lineRule="auto"/>
        <w:ind w:left="902" w:hanging="902"/>
        <w:jc w:val="both"/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i/>
          <w:noProof/>
          <w:snapToGrid w:val="0"/>
          <w:sz w:val="24"/>
          <w:szCs w:val="24"/>
        </w:rPr>
        <w:t>5.1 Indikativni kalendar postupka Poziva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984"/>
      </w:tblGrid>
      <w:tr w:rsidR="00F003B1" w:rsidRPr="00F003B1" w:rsidTr="003C3414">
        <w:tc>
          <w:tcPr>
            <w:tcW w:w="7655" w:type="dxa"/>
            <w:tcBorders>
              <w:bottom w:val="nil"/>
            </w:tcBorders>
            <w:shd w:val="clear" w:color="auto" w:fill="BFBFBF"/>
          </w:tcPr>
          <w:p w:rsidR="00451DEC" w:rsidRPr="00F003B1" w:rsidRDefault="00451DEC" w:rsidP="00451D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  <w:t>Faze javnog poziva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BFBFBF"/>
          </w:tcPr>
          <w:p w:rsidR="00451DEC" w:rsidRPr="00F003B1" w:rsidRDefault="00451DEC" w:rsidP="0045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  <w:t>Datum</w:t>
            </w:r>
          </w:p>
        </w:tc>
      </w:tr>
      <w:tr w:rsidR="00F003B1" w:rsidRPr="00F003B1" w:rsidTr="003C3414">
        <w:tc>
          <w:tcPr>
            <w:tcW w:w="7655" w:type="dxa"/>
            <w:shd w:val="clear" w:color="auto" w:fill="D9D9D9"/>
          </w:tcPr>
          <w:p w:rsidR="00451DEC" w:rsidRPr="00F003B1" w:rsidRDefault="00451DEC" w:rsidP="00451DE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  <w:t>Objava javnog poziva</w:t>
            </w:r>
          </w:p>
        </w:tc>
        <w:tc>
          <w:tcPr>
            <w:tcW w:w="1984" w:type="dxa"/>
          </w:tcPr>
          <w:p w:rsidR="00451DEC" w:rsidRPr="00F003B1" w:rsidRDefault="00357E74" w:rsidP="00451DE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20</w:t>
            </w:r>
            <w:r w:rsidR="003A0730"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.01.20</w:t>
            </w:r>
            <w:r w:rsidR="00424091"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2</w:t>
            </w:r>
            <w:r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1</w:t>
            </w:r>
            <w:r w:rsidR="003A0730"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</w:t>
            </w:r>
          </w:p>
        </w:tc>
      </w:tr>
      <w:tr w:rsidR="00F003B1" w:rsidRPr="00F003B1" w:rsidTr="003C3414">
        <w:tc>
          <w:tcPr>
            <w:tcW w:w="7655" w:type="dxa"/>
            <w:shd w:val="clear" w:color="auto" w:fill="D9D9D9"/>
          </w:tcPr>
          <w:p w:rsidR="00451DEC" w:rsidRPr="00F003B1" w:rsidRDefault="00451DEC" w:rsidP="00451DE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  <w:t>Rok za slanje prijava</w:t>
            </w:r>
          </w:p>
        </w:tc>
        <w:tc>
          <w:tcPr>
            <w:tcW w:w="1984" w:type="dxa"/>
          </w:tcPr>
          <w:p w:rsidR="00451DEC" w:rsidRPr="00F003B1" w:rsidRDefault="00357E74" w:rsidP="00451DE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20</w:t>
            </w:r>
            <w:r w:rsidR="003A0730"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.02.20</w:t>
            </w:r>
            <w:r w:rsidR="00424091"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2</w:t>
            </w:r>
            <w:r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1</w:t>
            </w:r>
            <w:r w:rsidR="003A0730"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</w:t>
            </w:r>
          </w:p>
        </w:tc>
      </w:tr>
      <w:tr w:rsidR="00F003B1" w:rsidRPr="00F003B1" w:rsidTr="003C3414">
        <w:tc>
          <w:tcPr>
            <w:tcW w:w="7655" w:type="dxa"/>
            <w:shd w:val="clear" w:color="auto" w:fill="D9D9D9"/>
          </w:tcPr>
          <w:p w:rsidR="00451DEC" w:rsidRPr="00F003B1" w:rsidRDefault="00451DEC" w:rsidP="00451DE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  <w:lastRenderedPageBreak/>
              <w:t>Rok za slanje pitanja vezanih uz javni poziv</w:t>
            </w:r>
          </w:p>
        </w:tc>
        <w:tc>
          <w:tcPr>
            <w:tcW w:w="1984" w:type="dxa"/>
          </w:tcPr>
          <w:p w:rsidR="00451DEC" w:rsidRPr="00F003B1" w:rsidRDefault="00357E74" w:rsidP="00451DE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10</w:t>
            </w:r>
            <w:r w:rsidR="003A0730"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.02.20</w:t>
            </w:r>
            <w:r w:rsidR="00424091"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2</w:t>
            </w:r>
            <w:r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1</w:t>
            </w:r>
            <w:r w:rsidR="003A0730"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</w:t>
            </w:r>
          </w:p>
        </w:tc>
      </w:tr>
      <w:tr w:rsidR="00F003B1" w:rsidRPr="00F003B1" w:rsidTr="003C3414">
        <w:tc>
          <w:tcPr>
            <w:tcW w:w="7655" w:type="dxa"/>
            <w:shd w:val="clear" w:color="auto" w:fill="D9D9D9"/>
          </w:tcPr>
          <w:p w:rsidR="00451DEC" w:rsidRPr="00F003B1" w:rsidRDefault="00451DEC" w:rsidP="00451DE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  <w:t>Rok za upućivanje odgovora na pitanja vezana uz javni poziv</w:t>
            </w:r>
          </w:p>
        </w:tc>
        <w:tc>
          <w:tcPr>
            <w:tcW w:w="1984" w:type="dxa"/>
          </w:tcPr>
          <w:p w:rsidR="00451DEC" w:rsidRPr="00F003B1" w:rsidRDefault="00357E74" w:rsidP="00451DE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14.</w:t>
            </w:r>
            <w:r w:rsidR="003A0730"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02.20</w:t>
            </w:r>
            <w:r w:rsidR="00424091"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2</w:t>
            </w:r>
            <w:r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1</w:t>
            </w:r>
            <w:r w:rsidR="003A0730"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</w:t>
            </w:r>
          </w:p>
        </w:tc>
      </w:tr>
      <w:tr w:rsidR="00F003B1" w:rsidRPr="00F003B1" w:rsidTr="003C3414">
        <w:tc>
          <w:tcPr>
            <w:tcW w:w="7655" w:type="dxa"/>
            <w:shd w:val="clear" w:color="auto" w:fill="D9D9D9"/>
          </w:tcPr>
          <w:p w:rsidR="00451DEC" w:rsidRPr="00F003B1" w:rsidRDefault="00451DEC" w:rsidP="00451DE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  <w:t>Rok za slanje obavijesti o zadovoljavanju propisanih uvjeta javnog poziva</w:t>
            </w:r>
          </w:p>
        </w:tc>
        <w:tc>
          <w:tcPr>
            <w:tcW w:w="1984" w:type="dxa"/>
          </w:tcPr>
          <w:p w:rsidR="00451DEC" w:rsidRPr="00F003B1" w:rsidRDefault="00357E74" w:rsidP="00451DE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05</w:t>
            </w:r>
            <w:r w:rsidR="003A0730"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.0</w:t>
            </w:r>
            <w:r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3</w:t>
            </w:r>
            <w:r w:rsidR="003A0730"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.20</w:t>
            </w:r>
            <w:r w:rsidR="00424091"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2</w:t>
            </w:r>
            <w:r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1</w:t>
            </w:r>
            <w:r w:rsidR="003A0730"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</w:t>
            </w:r>
          </w:p>
        </w:tc>
      </w:tr>
      <w:tr w:rsidR="00F003B1" w:rsidRPr="00F003B1" w:rsidTr="003C3414">
        <w:tc>
          <w:tcPr>
            <w:tcW w:w="7655" w:type="dxa"/>
            <w:shd w:val="clear" w:color="auto" w:fill="D9D9D9"/>
          </w:tcPr>
          <w:p w:rsidR="00451DEC" w:rsidRPr="00F003B1" w:rsidRDefault="00451DEC" w:rsidP="00451DE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  <w:t>Rok za procjenu prijava koje su zadovoljile propisane uvjete javnog poziva</w:t>
            </w:r>
          </w:p>
        </w:tc>
        <w:tc>
          <w:tcPr>
            <w:tcW w:w="1984" w:type="dxa"/>
          </w:tcPr>
          <w:p w:rsidR="00451DEC" w:rsidRPr="00F003B1" w:rsidRDefault="00357E74" w:rsidP="00451DE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12</w:t>
            </w:r>
            <w:r w:rsidR="003A0730"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.0</w:t>
            </w:r>
            <w:r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3</w:t>
            </w:r>
            <w:r w:rsidR="003A0730"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.20</w:t>
            </w:r>
            <w:r w:rsidR="00424091"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2</w:t>
            </w:r>
            <w:r w:rsidR="00FA6642"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1</w:t>
            </w:r>
            <w:r w:rsidR="003A0730"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</w:t>
            </w:r>
          </w:p>
        </w:tc>
      </w:tr>
      <w:tr w:rsidR="00F003B1" w:rsidRPr="00F003B1" w:rsidTr="003C3414">
        <w:tc>
          <w:tcPr>
            <w:tcW w:w="7655" w:type="dxa"/>
            <w:shd w:val="clear" w:color="auto" w:fill="D9D9D9"/>
          </w:tcPr>
          <w:p w:rsidR="00451DEC" w:rsidRPr="00F003B1" w:rsidRDefault="00451DEC" w:rsidP="00451DE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  <w:t>Rok za objavu odluke o dodjeli financijskih sredstava i slanje obavijesti prijaviteljima</w:t>
            </w:r>
          </w:p>
        </w:tc>
        <w:tc>
          <w:tcPr>
            <w:tcW w:w="1984" w:type="dxa"/>
          </w:tcPr>
          <w:p w:rsidR="00451DEC" w:rsidRPr="00F003B1" w:rsidRDefault="00357E74" w:rsidP="00451DE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17</w:t>
            </w:r>
            <w:r w:rsidR="003A0730"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.0</w:t>
            </w:r>
            <w:r w:rsidR="00A02DA9"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3</w:t>
            </w:r>
            <w:r w:rsidR="003A0730"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.20</w:t>
            </w:r>
            <w:r w:rsidR="00424091"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2</w:t>
            </w:r>
            <w:r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1</w:t>
            </w:r>
            <w:r w:rsidR="003A0730"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</w:t>
            </w:r>
          </w:p>
        </w:tc>
      </w:tr>
      <w:tr w:rsidR="00F003B1" w:rsidRPr="00F003B1" w:rsidTr="003C3414">
        <w:tc>
          <w:tcPr>
            <w:tcW w:w="7655" w:type="dxa"/>
            <w:shd w:val="clear" w:color="auto" w:fill="D9D9D9"/>
          </w:tcPr>
          <w:p w:rsidR="00451DEC" w:rsidRPr="00F003B1" w:rsidRDefault="00451DEC" w:rsidP="00451DE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  <w:t>Rok za ugovaranje</w:t>
            </w:r>
          </w:p>
        </w:tc>
        <w:tc>
          <w:tcPr>
            <w:tcW w:w="1984" w:type="dxa"/>
          </w:tcPr>
          <w:p w:rsidR="00451DEC" w:rsidRPr="00F003B1" w:rsidRDefault="00A02DA9" w:rsidP="00451DE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</w:pPr>
            <w:r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2</w:t>
            </w:r>
            <w:r w:rsidR="00357E74"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5</w:t>
            </w:r>
            <w:r w:rsidR="003A0730"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.03.20</w:t>
            </w:r>
            <w:r w:rsidR="00424091"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2</w:t>
            </w:r>
            <w:r w:rsidR="00357E74"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1</w:t>
            </w:r>
            <w:r w:rsidR="003A0730" w:rsidRPr="00F003B1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</w:rPr>
              <w:t>.</w:t>
            </w:r>
          </w:p>
        </w:tc>
      </w:tr>
    </w:tbl>
    <w:p w:rsidR="00451DEC" w:rsidRPr="00F003B1" w:rsidRDefault="00451DEC" w:rsidP="00451DEC">
      <w:pPr>
        <w:spacing w:after="24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spacing w:after="240" w:line="240" w:lineRule="auto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Davatelj financijskih sredstava ima mogućnost ažuriranja ovog indikativnog kalendara. Obavijest o tome, kao i ažurirana tablica, objavit će se na web stranici: </w:t>
      </w:r>
      <w:hyperlink r:id="rId9" w:history="1">
        <w:r w:rsidRPr="00F003B1">
          <w:rPr>
            <w:rFonts w:ascii="Times New Roman" w:eastAsia="Times New Roman" w:hAnsi="Times New Roman" w:cs="Times New Roman"/>
            <w:noProof/>
            <w:snapToGrid w:val="0"/>
            <w:sz w:val="24"/>
            <w:szCs w:val="24"/>
            <w:u w:val="single"/>
          </w:rPr>
          <w:t>www.cerna.hr</w:t>
        </w:r>
      </w:hyperlink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 .</w:t>
      </w:r>
    </w:p>
    <w:p w:rsidR="00451DEC" w:rsidRPr="00F003B1" w:rsidRDefault="00451DEC" w:rsidP="00451DEC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6.</w:t>
      </w:r>
      <w:r w:rsidRPr="00F003B1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ab/>
        <w:t>POPIS POTREBNE DOKUMENTACIJE</w:t>
      </w:r>
    </w:p>
    <w:p w:rsidR="00451DEC" w:rsidRPr="00F003B1" w:rsidRDefault="00451DEC" w:rsidP="00451DE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Popunjen, potpisan i ovjeren obrazac opisa projekta (B1)</w:t>
      </w:r>
    </w:p>
    <w:p w:rsidR="00451DEC" w:rsidRPr="00F003B1" w:rsidRDefault="00451DEC" w:rsidP="00451DE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Popunjena, potpisana i ovjerena Izjava o nepostojanju dvostrukog financiranja (B3)</w:t>
      </w:r>
    </w:p>
    <w:p w:rsidR="00451DEC" w:rsidRPr="00F003B1" w:rsidRDefault="00451DEC" w:rsidP="00451DE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Popunjena, potpisana i ovjerena Izjava o partnerstvu (B4)</w:t>
      </w:r>
    </w:p>
    <w:p w:rsidR="00451DEC" w:rsidRPr="00F003B1" w:rsidRDefault="00451DEC" w:rsidP="00451DEC">
      <w:pPr>
        <w:spacing w:after="0" w:line="240" w:lineRule="auto"/>
        <w:ind w:left="720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F003B1" w:rsidRDefault="002F14BC" w:rsidP="00451DEC">
      <w:pPr>
        <w:spacing w:after="0" w:line="240" w:lineRule="auto"/>
        <w:ind w:left="720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2F14BC" w:rsidRPr="00F003B1" w:rsidRDefault="002F14BC" w:rsidP="00451DEC">
      <w:pPr>
        <w:spacing w:after="0" w:line="240" w:lineRule="auto"/>
        <w:ind w:left="720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:rsidR="00451DEC" w:rsidRPr="00F003B1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REPUBLIKA HRVATSKA</w:t>
      </w:r>
    </w:p>
    <w:p w:rsidR="00451DEC" w:rsidRPr="00F003B1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VUKOVARSKO-SRIJEMSKA ŽUPANIJA</w:t>
      </w:r>
    </w:p>
    <w:p w:rsidR="00451DEC" w:rsidRPr="00F003B1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OPĆINA CERNA</w:t>
      </w:r>
    </w:p>
    <w:p w:rsidR="00451DEC" w:rsidRPr="00F003B1" w:rsidRDefault="00451DEC" w:rsidP="00451DEC">
      <w:pPr>
        <w:spacing w:after="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NAČELNIK</w:t>
      </w:r>
    </w:p>
    <w:p w:rsidR="00451DEC" w:rsidRPr="00F003B1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>KLASA: 400-02/</w:t>
      </w:r>
      <w:r w:rsidR="00424091"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>2</w:t>
      </w:r>
      <w:r w:rsidR="00357E74"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>1</w:t>
      </w: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>-01/</w:t>
      </w:r>
      <w:r w:rsidR="002F14BC"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>1</w:t>
      </w:r>
    </w:p>
    <w:p w:rsidR="00451DEC" w:rsidRPr="00F003B1" w:rsidRDefault="00451DEC" w:rsidP="00451DEC">
      <w:pPr>
        <w:spacing w:after="0" w:line="240" w:lineRule="auto"/>
        <w:rPr>
          <w:rFonts w:ascii="Times New Roman" w:eastAsia="Batang" w:hAnsi="Times New Roman" w:cs="Times New Roman"/>
          <w:snapToGrid w:val="0"/>
          <w:sz w:val="24"/>
          <w:szCs w:val="20"/>
          <w:lang w:val="en-GB"/>
        </w:rPr>
      </w:pP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>URBROJ:</w:t>
      </w:r>
      <w:r w:rsidR="00EE1AD0"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Pr="00F003B1">
        <w:rPr>
          <w:rFonts w:ascii="Times New Roman" w:eastAsia="Batang" w:hAnsi="Times New Roman" w:cs="Times New Roman"/>
          <w:snapToGrid w:val="0"/>
          <w:sz w:val="24"/>
          <w:szCs w:val="20"/>
          <w:lang w:val="en-GB"/>
        </w:rPr>
        <w:t>2212/04-01-</w:t>
      </w:r>
      <w:r w:rsidR="00424091" w:rsidRPr="00F003B1">
        <w:rPr>
          <w:rFonts w:ascii="Times New Roman" w:eastAsia="Batang" w:hAnsi="Times New Roman" w:cs="Times New Roman"/>
          <w:snapToGrid w:val="0"/>
          <w:sz w:val="24"/>
          <w:szCs w:val="20"/>
          <w:lang w:val="en-GB"/>
        </w:rPr>
        <w:t>2</w:t>
      </w:r>
      <w:r w:rsidR="00357E74" w:rsidRPr="00F003B1">
        <w:rPr>
          <w:rFonts w:ascii="Times New Roman" w:eastAsia="Batang" w:hAnsi="Times New Roman" w:cs="Times New Roman"/>
          <w:snapToGrid w:val="0"/>
          <w:sz w:val="24"/>
          <w:szCs w:val="20"/>
          <w:lang w:val="en-GB"/>
        </w:rPr>
        <w:t>1</w:t>
      </w:r>
      <w:r w:rsidRPr="00F003B1">
        <w:rPr>
          <w:rFonts w:ascii="Times New Roman" w:eastAsia="Batang" w:hAnsi="Times New Roman" w:cs="Times New Roman"/>
          <w:snapToGrid w:val="0"/>
          <w:sz w:val="24"/>
          <w:szCs w:val="20"/>
          <w:lang w:val="en-GB"/>
        </w:rPr>
        <w:t>/</w:t>
      </w:r>
      <w:r w:rsidR="00EE1AD0" w:rsidRPr="00F003B1">
        <w:rPr>
          <w:rFonts w:ascii="Times New Roman" w:eastAsia="Batang" w:hAnsi="Times New Roman" w:cs="Times New Roman"/>
          <w:snapToGrid w:val="0"/>
          <w:sz w:val="24"/>
          <w:szCs w:val="20"/>
          <w:lang w:val="en-GB"/>
        </w:rPr>
        <w:t>2</w:t>
      </w:r>
    </w:p>
    <w:p w:rsidR="00451DEC" w:rsidRPr="00F003B1" w:rsidRDefault="00451DEC" w:rsidP="00451DE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U Cerni, </w:t>
      </w:r>
      <w:r w:rsidR="00357E74"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>20</w:t>
      </w: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>.0</w:t>
      </w:r>
      <w:r w:rsidR="0086503A"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>1</w:t>
      </w: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>.20</w:t>
      </w:r>
      <w:r w:rsidR="00424091"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>2</w:t>
      </w:r>
      <w:r w:rsidR="00357E74"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>1</w:t>
      </w:r>
      <w:r w:rsidRPr="00F003B1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</w:p>
    <w:p w:rsidR="00451DEC" w:rsidRPr="00F003B1" w:rsidRDefault="00451DEC" w:rsidP="00451DEC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F003B1">
        <w:rPr>
          <w:rFonts w:ascii="Times New Roman" w:eastAsia="Times New Roman" w:hAnsi="Times New Roman" w:cs="Times New Roman"/>
          <w:snapToGrid w:val="0"/>
          <w:sz w:val="24"/>
          <w:szCs w:val="20"/>
        </w:rPr>
        <w:t xml:space="preserve">            NAČELNIK</w:t>
      </w:r>
    </w:p>
    <w:p w:rsidR="00451DEC" w:rsidRPr="00F003B1" w:rsidRDefault="00451DEC" w:rsidP="00451DEC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F003B1">
        <w:rPr>
          <w:rFonts w:ascii="Times New Roman" w:eastAsia="Times New Roman" w:hAnsi="Times New Roman" w:cs="Times New Roman"/>
          <w:snapToGrid w:val="0"/>
          <w:sz w:val="24"/>
          <w:szCs w:val="20"/>
        </w:rPr>
        <w:t xml:space="preserve">  Goran Begović </w:t>
      </w:r>
    </w:p>
    <w:bookmarkEnd w:id="0"/>
    <w:p w:rsidR="003B3829" w:rsidRPr="00F003B1" w:rsidRDefault="003B3829"/>
    <w:sectPr w:rsidR="003B3829" w:rsidRPr="00F003B1" w:rsidSect="002330A5">
      <w:footerReference w:type="default" r:id="rId10"/>
      <w:headerReference w:type="first" r:id="rId11"/>
      <w:footerReference w:type="first" r:id="rId12"/>
      <w:pgSz w:w="11906" w:h="16838" w:code="9"/>
      <w:pgMar w:top="1021" w:right="1134" w:bottom="1021" w:left="1134" w:header="567" w:footer="545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7AE3" w:rsidRDefault="00EA7AE3" w:rsidP="00451DEC">
      <w:pPr>
        <w:spacing w:after="0" w:line="240" w:lineRule="auto"/>
      </w:pPr>
      <w:r>
        <w:separator/>
      </w:r>
    </w:p>
  </w:endnote>
  <w:endnote w:type="continuationSeparator" w:id="0">
    <w:p w:rsidR="00EA7AE3" w:rsidRDefault="00EA7AE3" w:rsidP="00451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4C59" w:rsidRPr="008D4C59" w:rsidRDefault="000C723C" w:rsidP="008D4C59">
    <w:pPr>
      <w:pStyle w:val="Podnoje"/>
      <w:pBdr>
        <w:top w:val="thinThickSmallGap" w:sz="24" w:space="1" w:color="622423"/>
      </w:pBdr>
      <w:tabs>
        <w:tab w:val="right" w:pos="9638"/>
      </w:tabs>
      <w:rPr>
        <w:rFonts w:ascii="Cambria" w:hAnsi="Cambria"/>
        <w:noProof/>
      </w:rPr>
    </w:pPr>
    <w:r w:rsidRPr="008D4C59">
      <w:rPr>
        <w:rFonts w:ascii="Cambria" w:hAnsi="Cambria"/>
        <w:noProof/>
      </w:rPr>
      <w:t>Upute za prijavitelje</w:t>
    </w:r>
    <w:r w:rsidRPr="008D4C59">
      <w:rPr>
        <w:noProof/>
      </w:rPr>
      <w:tab/>
    </w:r>
    <w:r w:rsidRPr="008D4C59">
      <w:rPr>
        <w:noProof/>
      </w:rPr>
      <w:fldChar w:fldCharType="begin"/>
    </w:r>
    <w:r w:rsidRPr="008D4C59">
      <w:rPr>
        <w:noProof/>
      </w:rPr>
      <w:instrText xml:space="preserve"> PAGE   \* MERGEFORMAT </w:instrText>
    </w:r>
    <w:r w:rsidRPr="008D4C59">
      <w:rPr>
        <w:noProof/>
      </w:rPr>
      <w:fldChar w:fldCharType="separate"/>
    </w:r>
    <w:r w:rsidR="006E0DFD" w:rsidRPr="006E0DFD">
      <w:rPr>
        <w:rFonts w:ascii="Cambria" w:hAnsi="Cambria"/>
        <w:noProof/>
      </w:rPr>
      <w:t>10</w:t>
    </w:r>
    <w:r w:rsidRPr="008D4C59">
      <w:rPr>
        <w:noProof/>
      </w:rPr>
      <w:fldChar w:fldCharType="end"/>
    </w:r>
  </w:p>
  <w:p w:rsidR="00587F8B" w:rsidRPr="008D4C59" w:rsidRDefault="00EA7AE3" w:rsidP="00CF6359">
    <w:pPr>
      <w:pStyle w:val="Podnoje"/>
      <w:tabs>
        <w:tab w:val="right" w:pos="9639"/>
      </w:tabs>
      <w:rPr>
        <w:rFonts w:ascii="Times New Roman" w:hAnsi="Times New Roman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1983" w:rsidRDefault="000C723C" w:rsidP="00331983">
    <w:pPr>
      <w:pStyle w:val="Podnoje"/>
      <w:tabs>
        <w:tab w:val="left" w:pos="3705"/>
        <w:tab w:val="right" w:pos="10205"/>
      </w:tabs>
    </w:pPr>
    <w:r w:rsidRPr="008D4C59">
      <w:rPr>
        <w:noProof/>
      </w:rPr>
      <w:t>Upute za prijavitelje</w:t>
    </w:r>
    <w:r>
      <w:tab/>
    </w:r>
    <w:r>
      <w:tab/>
    </w:r>
  </w:p>
  <w:p w:rsidR="00331983" w:rsidRDefault="00EA7AE3">
    <w:pPr>
      <w:pStyle w:val="Podnoje"/>
      <w:tabs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7AE3" w:rsidRDefault="00EA7AE3" w:rsidP="00451DEC">
      <w:pPr>
        <w:spacing w:after="0" w:line="240" w:lineRule="auto"/>
      </w:pPr>
      <w:r>
        <w:separator/>
      </w:r>
    </w:p>
  </w:footnote>
  <w:footnote w:type="continuationSeparator" w:id="0">
    <w:p w:rsidR="00EA7AE3" w:rsidRDefault="00EA7AE3" w:rsidP="00451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2375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375"/>
    </w:tblGrid>
    <w:tr w:rsidR="000A3E36" w:rsidRPr="00B92349" w:rsidTr="00117009">
      <w:trPr>
        <w:jc w:val="right"/>
      </w:trPr>
      <w:tc>
        <w:tcPr>
          <w:tcW w:w="23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451DEC" w:rsidRDefault="000C723C" w:rsidP="00451DEC">
          <w:pPr>
            <w:spacing w:after="0" w:line="240" w:lineRule="auto"/>
            <w:jc w:val="center"/>
            <w:rPr>
              <w:b/>
            </w:rPr>
          </w:pPr>
          <w:r w:rsidRPr="00B92349">
            <w:rPr>
              <w:b/>
            </w:rPr>
            <w:t>Obrazac A5</w:t>
          </w:r>
        </w:p>
        <w:p w:rsidR="00117009" w:rsidRPr="00B92349" w:rsidRDefault="000C723C" w:rsidP="00451DEC">
          <w:pPr>
            <w:spacing w:after="0" w:line="240" w:lineRule="auto"/>
            <w:jc w:val="center"/>
            <w:rPr>
              <w:b/>
              <w:lang w:eastAsia="ar-SA"/>
            </w:rPr>
          </w:pPr>
          <w:r w:rsidRPr="00B92349">
            <w:rPr>
              <w:b/>
            </w:rPr>
            <w:t>Upute za prijavitelje</w:t>
          </w:r>
        </w:p>
      </w:tc>
    </w:tr>
  </w:tbl>
  <w:p w:rsidR="00664D7B" w:rsidRDefault="00EA7AE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73992"/>
    <w:multiLevelType w:val="hybridMultilevel"/>
    <w:tmpl w:val="C290C7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E0D70"/>
    <w:multiLevelType w:val="hybridMultilevel"/>
    <w:tmpl w:val="6F5EF5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A1118"/>
    <w:multiLevelType w:val="hybridMultilevel"/>
    <w:tmpl w:val="E30CF9C8"/>
    <w:lvl w:ilvl="0" w:tplc="FFC6F086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D121A"/>
    <w:multiLevelType w:val="hybridMultilevel"/>
    <w:tmpl w:val="E09EC3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93BA4"/>
    <w:multiLevelType w:val="hybridMultilevel"/>
    <w:tmpl w:val="8CA042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2817D4"/>
    <w:multiLevelType w:val="hybridMultilevel"/>
    <w:tmpl w:val="2A020DE8"/>
    <w:lvl w:ilvl="0" w:tplc="E1B0DA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6A299E"/>
    <w:multiLevelType w:val="hybridMultilevel"/>
    <w:tmpl w:val="5EFAFFD6"/>
    <w:lvl w:ilvl="0" w:tplc="AFFCD9B4">
      <w:start w:val="1"/>
      <w:numFmt w:val="bullet"/>
      <w:lvlText w:val="-"/>
      <w:lvlJc w:val="left"/>
      <w:pPr>
        <w:ind w:left="-6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3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0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</w:abstractNum>
  <w:abstractNum w:abstractNumId="7" w15:restartNumberingAfterBreak="0">
    <w:nsid w:val="6F7663D1"/>
    <w:multiLevelType w:val="hybridMultilevel"/>
    <w:tmpl w:val="4224EF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DD4B58"/>
    <w:multiLevelType w:val="hybridMultilevel"/>
    <w:tmpl w:val="E30CF9C8"/>
    <w:lvl w:ilvl="0" w:tplc="FFC6F086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EF41B6"/>
    <w:multiLevelType w:val="hybridMultilevel"/>
    <w:tmpl w:val="E30CF9C8"/>
    <w:lvl w:ilvl="0" w:tplc="FFC6F086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0"/>
  </w:num>
  <w:num w:numId="5">
    <w:abstractNumId w:val="5"/>
  </w:num>
  <w:num w:numId="6">
    <w:abstractNumId w:val="6"/>
  </w:num>
  <w:num w:numId="7">
    <w:abstractNumId w:val="3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1DEC"/>
    <w:rsid w:val="000C6F23"/>
    <w:rsid w:val="000C723C"/>
    <w:rsid w:val="00123493"/>
    <w:rsid w:val="001B7F7C"/>
    <w:rsid w:val="001D0AE6"/>
    <w:rsid w:val="00244588"/>
    <w:rsid w:val="002F14BC"/>
    <w:rsid w:val="00357E74"/>
    <w:rsid w:val="003A0730"/>
    <w:rsid w:val="003B3829"/>
    <w:rsid w:val="00424091"/>
    <w:rsid w:val="0043049B"/>
    <w:rsid w:val="00451DEC"/>
    <w:rsid w:val="0045789A"/>
    <w:rsid w:val="004E6B48"/>
    <w:rsid w:val="0059421E"/>
    <w:rsid w:val="00595B7D"/>
    <w:rsid w:val="00596EDD"/>
    <w:rsid w:val="0065474A"/>
    <w:rsid w:val="0065733D"/>
    <w:rsid w:val="006D00EE"/>
    <w:rsid w:val="006E0DFD"/>
    <w:rsid w:val="006F4BFB"/>
    <w:rsid w:val="0070363B"/>
    <w:rsid w:val="0086503A"/>
    <w:rsid w:val="00867F41"/>
    <w:rsid w:val="009030F8"/>
    <w:rsid w:val="00937303"/>
    <w:rsid w:val="00A02DA9"/>
    <w:rsid w:val="00A65667"/>
    <w:rsid w:val="00A95B75"/>
    <w:rsid w:val="00B82D7C"/>
    <w:rsid w:val="00CB32B5"/>
    <w:rsid w:val="00DA0D35"/>
    <w:rsid w:val="00EA7AE3"/>
    <w:rsid w:val="00EE1AD0"/>
    <w:rsid w:val="00F003B1"/>
    <w:rsid w:val="00F422F6"/>
    <w:rsid w:val="00FA6642"/>
    <w:rsid w:val="00FB19FE"/>
    <w:rsid w:val="00FC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25BB167-7A00-4E6F-9C84-DBDA636AB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451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51DEC"/>
  </w:style>
  <w:style w:type="paragraph" w:styleId="Podnoje">
    <w:name w:val="footer"/>
    <w:basedOn w:val="Normal"/>
    <w:link w:val="PodnojeChar"/>
    <w:uiPriority w:val="99"/>
    <w:unhideWhenUsed/>
    <w:rsid w:val="00451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51DEC"/>
  </w:style>
  <w:style w:type="paragraph" w:styleId="Odlomakpopisa">
    <w:name w:val="List Paragraph"/>
    <w:basedOn w:val="Normal"/>
    <w:uiPriority w:val="34"/>
    <w:qFormat/>
    <w:rsid w:val="00451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cerna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3118</Words>
  <Characters>17776</Characters>
  <Application>Microsoft Office Word</Application>
  <DocSecurity>0</DocSecurity>
  <Lines>148</Lines>
  <Paragraphs>41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CERNA</dc:creator>
  <cp:lastModifiedBy>CERNA</cp:lastModifiedBy>
  <cp:revision>19</cp:revision>
  <dcterms:created xsi:type="dcterms:W3CDTF">2017-02-02T10:56:00Z</dcterms:created>
  <dcterms:modified xsi:type="dcterms:W3CDTF">2021-01-21T11:23:00Z</dcterms:modified>
</cp:coreProperties>
</file>