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16C2D" w14:textId="77777777" w:rsidR="00D80F3A" w:rsidRDefault="00D80F3A" w:rsidP="00D80F3A">
      <w:pPr>
        <w:ind w:left="480"/>
        <w:jc w:val="both"/>
        <w:rPr>
          <w:rFonts w:eastAsia="Batang"/>
          <w:lang w:val="hr-HR"/>
        </w:rPr>
      </w:pPr>
    </w:p>
    <w:p w14:paraId="79BFAF52" w14:textId="77777777" w:rsidR="00D80F3A" w:rsidRDefault="00D80F3A" w:rsidP="00D80F3A">
      <w:pPr>
        <w:jc w:val="both"/>
        <w:rPr>
          <w:rFonts w:eastAsia="Batang"/>
          <w:lang w:val="hr-HR"/>
        </w:rPr>
      </w:pPr>
    </w:p>
    <w:p w14:paraId="49B5C6BD" w14:textId="77777777" w:rsidR="00D80F3A" w:rsidRDefault="00D80F3A" w:rsidP="00D80F3A">
      <w:pPr>
        <w:jc w:val="both"/>
      </w:pPr>
      <w:r>
        <w:rPr>
          <w:lang w:val="hr-HR"/>
        </w:rPr>
        <w:t xml:space="preserve">                         </w:t>
      </w:r>
      <w:r>
        <w:rPr>
          <w:b/>
          <w:bCs/>
          <w:noProof/>
          <w:color w:val="000066"/>
          <w:lang w:val="hr-HR" w:eastAsia="hr-HR"/>
        </w:rPr>
        <w:drawing>
          <wp:inline distT="0" distB="0" distL="0" distR="0" wp14:anchorId="344EEB79" wp14:editId="52AC54CD">
            <wp:extent cx="566415" cy="682627"/>
            <wp:effectExtent l="0" t="0" r="5085" b="3173"/>
            <wp:docPr id="3" name="Slika 6" descr="6111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415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961481" w14:textId="77777777" w:rsidR="00D80F3A" w:rsidRDefault="00D80F3A" w:rsidP="00D80F3A">
      <w:pPr>
        <w:rPr>
          <w:rFonts w:eastAsia="Batang"/>
          <w:lang w:val="hr-HR"/>
        </w:rPr>
      </w:pPr>
    </w:p>
    <w:p w14:paraId="619D7C84" w14:textId="77777777" w:rsidR="00D80F3A" w:rsidRDefault="00D80F3A" w:rsidP="00D80F3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REPUBLIKA HRVATSKA</w:t>
      </w:r>
    </w:p>
    <w:p w14:paraId="71BEC41E" w14:textId="77777777" w:rsidR="00D80F3A" w:rsidRDefault="00D80F3A" w:rsidP="00D80F3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VUKOVARSKO-SRIJEMSKA ŽUPANIJA </w:t>
      </w:r>
    </w:p>
    <w:p w14:paraId="3E76AFE1" w14:textId="77777777" w:rsidR="00D80F3A" w:rsidRDefault="00D80F3A" w:rsidP="00D80F3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  OPĆINA CERNA</w:t>
      </w:r>
    </w:p>
    <w:p w14:paraId="6A4623AD" w14:textId="77777777" w:rsidR="00D80F3A" w:rsidRDefault="00D80F3A" w:rsidP="00D80F3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OPĆINSKO VIJEĆE</w:t>
      </w:r>
    </w:p>
    <w:p w14:paraId="1FD394FE" w14:textId="77777777" w:rsidR="00D80F3A" w:rsidRDefault="00D80F3A" w:rsidP="00D80F3A">
      <w:pPr>
        <w:rPr>
          <w:rFonts w:eastAsia="Batang"/>
          <w:lang w:val="hr-HR"/>
        </w:rPr>
      </w:pPr>
    </w:p>
    <w:p w14:paraId="13079264" w14:textId="77777777" w:rsidR="00D80F3A" w:rsidRDefault="00D80F3A" w:rsidP="00D80F3A">
      <w:pPr>
        <w:rPr>
          <w:rFonts w:eastAsia="Batang"/>
          <w:lang w:val="hr-HR"/>
        </w:rPr>
      </w:pPr>
      <w:r>
        <w:rPr>
          <w:rFonts w:eastAsia="Batang"/>
          <w:lang w:val="hr-HR"/>
        </w:rPr>
        <w:t>KLASA: 021-05/21-01/5</w:t>
      </w:r>
    </w:p>
    <w:p w14:paraId="2487D00F" w14:textId="77777777" w:rsidR="00D80F3A" w:rsidRDefault="00D80F3A" w:rsidP="00D80F3A">
      <w:pPr>
        <w:rPr>
          <w:rFonts w:eastAsia="Batang"/>
          <w:lang w:val="hr-HR"/>
        </w:rPr>
      </w:pPr>
      <w:r>
        <w:rPr>
          <w:rFonts w:eastAsia="Batang"/>
          <w:lang w:val="hr-HR"/>
        </w:rPr>
        <w:t>URBROJ: 2212/04-02-21/01</w:t>
      </w:r>
    </w:p>
    <w:p w14:paraId="09459F1A" w14:textId="77777777" w:rsidR="00D80F3A" w:rsidRDefault="00D80F3A" w:rsidP="00D80F3A">
      <w:pPr>
        <w:rPr>
          <w:rFonts w:eastAsia="Batang"/>
          <w:lang w:val="hr-HR"/>
        </w:rPr>
      </w:pPr>
      <w:r>
        <w:rPr>
          <w:rFonts w:eastAsia="Batang"/>
          <w:lang w:val="hr-HR"/>
        </w:rPr>
        <w:t>U Cerni, 14. 06. 2021.</w:t>
      </w:r>
    </w:p>
    <w:p w14:paraId="4EF55F24" w14:textId="77777777" w:rsidR="00D80F3A" w:rsidRDefault="00D80F3A" w:rsidP="00D80F3A">
      <w:pPr>
        <w:rPr>
          <w:rFonts w:eastAsia="Batang"/>
          <w:lang w:val="hr-HR"/>
        </w:rPr>
      </w:pPr>
    </w:p>
    <w:p w14:paraId="364FD8D9" w14:textId="77777777" w:rsidR="00D80F3A" w:rsidRDefault="00D80F3A" w:rsidP="00D80F3A">
      <w:pPr>
        <w:rPr>
          <w:rFonts w:eastAsia="Batang"/>
          <w:lang w:val="hr-HR"/>
        </w:rPr>
      </w:pPr>
    </w:p>
    <w:p w14:paraId="303EBE78" w14:textId="77777777" w:rsidR="00D80F3A" w:rsidRDefault="00D80F3A" w:rsidP="00D80F3A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Na temelju članka 21. Statuta općine Cerna („Službeni vjesnik“ Vukovarsko – srijemske županije, br. 13/09, 2/13, 24/14, 8/18 i 4/21), na konstituirajućoj sjednici Općinskog vijeća općine Cerna održanoj 14. 06. 2021. godine donijeta je </w:t>
      </w:r>
    </w:p>
    <w:p w14:paraId="721DDFED" w14:textId="77777777" w:rsidR="00D80F3A" w:rsidRDefault="00D80F3A" w:rsidP="00D80F3A">
      <w:pPr>
        <w:jc w:val="both"/>
        <w:rPr>
          <w:rFonts w:eastAsia="Batang"/>
          <w:b/>
          <w:lang w:val="hr-HR"/>
        </w:rPr>
      </w:pPr>
    </w:p>
    <w:p w14:paraId="7F247B3C" w14:textId="77777777" w:rsidR="00D80F3A" w:rsidRDefault="00D80F3A" w:rsidP="00D80F3A">
      <w:pPr>
        <w:rPr>
          <w:rFonts w:eastAsia="Batang"/>
          <w:lang w:val="hr-HR"/>
        </w:rPr>
      </w:pPr>
    </w:p>
    <w:p w14:paraId="35989B9E" w14:textId="77777777" w:rsidR="00D80F3A" w:rsidRDefault="00D80F3A" w:rsidP="00D80F3A">
      <w:pPr>
        <w:jc w:val="center"/>
        <w:rPr>
          <w:rFonts w:eastAsia="Batang"/>
          <w:b/>
          <w:lang w:val="hr-HR"/>
        </w:rPr>
      </w:pPr>
      <w:r>
        <w:rPr>
          <w:rFonts w:eastAsia="Batang"/>
          <w:b/>
          <w:lang w:val="hr-HR"/>
        </w:rPr>
        <w:t>O D L U K A</w:t>
      </w:r>
    </w:p>
    <w:p w14:paraId="3A96C8C0" w14:textId="77777777" w:rsidR="00D80F3A" w:rsidRDefault="00D80F3A" w:rsidP="00D80F3A">
      <w:pPr>
        <w:jc w:val="center"/>
        <w:rPr>
          <w:rFonts w:eastAsia="Batang"/>
          <w:b/>
          <w:lang w:val="hr-HR"/>
        </w:rPr>
      </w:pPr>
      <w:r>
        <w:rPr>
          <w:rFonts w:eastAsia="Batang"/>
          <w:b/>
          <w:lang w:val="hr-HR"/>
        </w:rPr>
        <w:t>o izboru Odbora za izbor i imenovanje</w:t>
      </w:r>
    </w:p>
    <w:p w14:paraId="45A04B1C" w14:textId="77777777" w:rsidR="00D80F3A" w:rsidRDefault="00D80F3A" w:rsidP="00D80F3A">
      <w:pPr>
        <w:jc w:val="center"/>
        <w:rPr>
          <w:rFonts w:eastAsia="Batang"/>
          <w:b/>
          <w:lang w:val="hr-HR"/>
        </w:rPr>
      </w:pPr>
    </w:p>
    <w:p w14:paraId="316E5773" w14:textId="77777777" w:rsidR="00D80F3A" w:rsidRPr="004B6F75" w:rsidRDefault="00D80F3A" w:rsidP="00D80F3A">
      <w:pPr>
        <w:jc w:val="center"/>
        <w:rPr>
          <w:rFonts w:eastAsia="Batang"/>
          <w:bCs/>
          <w:lang w:val="hr-HR"/>
        </w:rPr>
      </w:pPr>
      <w:r w:rsidRPr="004B6F75">
        <w:rPr>
          <w:rFonts w:eastAsia="Batang"/>
          <w:bCs/>
          <w:lang w:val="hr-HR"/>
        </w:rPr>
        <w:t>I.</w:t>
      </w:r>
    </w:p>
    <w:p w14:paraId="711DAE4A" w14:textId="77777777" w:rsidR="00D80F3A" w:rsidRDefault="00D80F3A" w:rsidP="00D80F3A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MISLAV PAŽUR, izabire se za predsjednika Odbora za izbor i imenovanje.</w:t>
      </w:r>
    </w:p>
    <w:p w14:paraId="1AB45315" w14:textId="77777777" w:rsidR="00D80F3A" w:rsidRDefault="00D80F3A" w:rsidP="00D80F3A">
      <w:pPr>
        <w:jc w:val="both"/>
        <w:rPr>
          <w:rFonts w:eastAsia="Batang"/>
          <w:b/>
          <w:lang w:val="hr-HR"/>
        </w:rPr>
      </w:pPr>
    </w:p>
    <w:p w14:paraId="12E40C65" w14:textId="77777777" w:rsidR="00D80F3A" w:rsidRPr="004B6F75" w:rsidRDefault="00D80F3A" w:rsidP="00D80F3A">
      <w:pPr>
        <w:jc w:val="center"/>
        <w:rPr>
          <w:rFonts w:eastAsia="Batang"/>
          <w:bCs/>
          <w:lang w:val="hr-HR"/>
        </w:rPr>
      </w:pPr>
      <w:r w:rsidRPr="004B6F75">
        <w:rPr>
          <w:rFonts w:eastAsia="Batang"/>
          <w:bCs/>
          <w:lang w:val="hr-HR"/>
        </w:rPr>
        <w:t>II.</w:t>
      </w:r>
    </w:p>
    <w:p w14:paraId="51BC4845" w14:textId="77777777" w:rsidR="00D80F3A" w:rsidRDefault="00D80F3A" w:rsidP="00D80F3A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Za članove Odbora za izbor i imenovanje izabiru se:</w:t>
      </w:r>
    </w:p>
    <w:p w14:paraId="3F2D6724" w14:textId="77777777" w:rsidR="00D80F3A" w:rsidRDefault="00D80F3A" w:rsidP="00D80F3A">
      <w:pPr>
        <w:ind w:left="480"/>
        <w:rPr>
          <w:rFonts w:eastAsia="Batang"/>
          <w:lang w:val="hr-HR"/>
        </w:rPr>
      </w:pPr>
    </w:p>
    <w:p w14:paraId="4BDAB561" w14:textId="77777777" w:rsidR="00D80F3A" w:rsidRPr="00136F48" w:rsidRDefault="00D80F3A" w:rsidP="00D80F3A">
      <w:pPr>
        <w:pStyle w:val="Odlomakpopisa"/>
        <w:numPr>
          <w:ilvl w:val="0"/>
          <w:numId w:val="1"/>
        </w:numPr>
        <w:tabs>
          <w:tab w:val="left" w:pos="720"/>
        </w:tabs>
      </w:pPr>
      <w:r w:rsidRPr="00136F48">
        <w:t xml:space="preserve">Irena Katić    </w:t>
      </w:r>
    </w:p>
    <w:p w14:paraId="206D3A42" w14:textId="77777777" w:rsidR="00D80F3A" w:rsidRDefault="00D80F3A" w:rsidP="00D80F3A">
      <w:pPr>
        <w:numPr>
          <w:ilvl w:val="0"/>
          <w:numId w:val="1"/>
        </w:numPr>
      </w:pPr>
      <w:r>
        <w:t xml:space="preserve">Stanko </w:t>
      </w:r>
      <w:proofErr w:type="spellStart"/>
      <w:r>
        <w:t>Vukšić</w:t>
      </w:r>
      <w:proofErr w:type="spellEnd"/>
      <w:r>
        <w:tab/>
        <w:t xml:space="preserve">  </w:t>
      </w:r>
    </w:p>
    <w:p w14:paraId="1960BEA9" w14:textId="77777777" w:rsidR="00D80F3A" w:rsidRDefault="00D80F3A" w:rsidP="00D80F3A">
      <w:pPr>
        <w:pStyle w:val="Odlomakpopisa"/>
        <w:numPr>
          <w:ilvl w:val="0"/>
          <w:numId w:val="1"/>
        </w:numPr>
      </w:pPr>
      <w:r>
        <w:t>Stjepan Murat</w:t>
      </w:r>
      <w:r>
        <w:tab/>
      </w:r>
      <w:r>
        <w:tab/>
        <w:t xml:space="preserve">  </w:t>
      </w:r>
    </w:p>
    <w:p w14:paraId="2F7F1437" w14:textId="77777777" w:rsidR="00D80F3A" w:rsidRDefault="00D80F3A" w:rsidP="00D80F3A">
      <w:pPr>
        <w:pStyle w:val="Odlomakpopisa"/>
        <w:numPr>
          <w:ilvl w:val="0"/>
          <w:numId w:val="1"/>
        </w:numPr>
      </w:pPr>
      <w:r>
        <w:t xml:space="preserve">Krešimir </w:t>
      </w:r>
      <w:proofErr w:type="spellStart"/>
      <w:r>
        <w:t>Kolođi</w:t>
      </w:r>
      <w:proofErr w:type="spellEnd"/>
      <w:r>
        <w:t xml:space="preserve">  </w:t>
      </w:r>
    </w:p>
    <w:p w14:paraId="39374C03" w14:textId="77777777" w:rsidR="00D80F3A" w:rsidRDefault="00D80F3A" w:rsidP="00D80F3A">
      <w:pPr>
        <w:pStyle w:val="Odlomakpopisa"/>
      </w:pPr>
      <w:r>
        <w:tab/>
      </w:r>
      <w:r>
        <w:tab/>
        <w:t xml:space="preserve">  </w:t>
      </w:r>
    </w:p>
    <w:p w14:paraId="196BD440" w14:textId="77777777" w:rsidR="00D80F3A" w:rsidRDefault="00D80F3A" w:rsidP="00D80F3A">
      <w:pPr>
        <w:jc w:val="center"/>
        <w:rPr>
          <w:rFonts w:eastAsia="Batang"/>
          <w:lang w:val="hr-HR"/>
        </w:rPr>
      </w:pPr>
      <w:r>
        <w:rPr>
          <w:rFonts w:eastAsia="Batang"/>
          <w:lang w:val="hr-HR"/>
        </w:rPr>
        <w:t>III.</w:t>
      </w:r>
    </w:p>
    <w:p w14:paraId="58BA67D3" w14:textId="77777777" w:rsidR="00D80F3A" w:rsidRDefault="00D80F3A" w:rsidP="00D80F3A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Odluka stupa na snagu danom donošenja i biti će objavljena u «Službenom vjesniku» Vukovarsko-srijemske županije.</w:t>
      </w:r>
    </w:p>
    <w:p w14:paraId="022DFBEC" w14:textId="77777777" w:rsidR="00D80F3A" w:rsidRDefault="00D80F3A" w:rsidP="00D80F3A">
      <w:pPr>
        <w:jc w:val="both"/>
        <w:rPr>
          <w:rFonts w:eastAsia="Batang"/>
          <w:lang w:val="hr-HR"/>
        </w:rPr>
      </w:pPr>
    </w:p>
    <w:p w14:paraId="39264049" w14:textId="77777777" w:rsidR="00D80F3A" w:rsidRDefault="00D80F3A" w:rsidP="00D80F3A">
      <w:pPr>
        <w:jc w:val="right"/>
        <w:rPr>
          <w:rFonts w:eastAsia="Batang"/>
          <w:lang w:val="hr-HR"/>
        </w:rPr>
      </w:pPr>
    </w:p>
    <w:p w14:paraId="0B7D092A" w14:textId="77777777" w:rsidR="00D80F3A" w:rsidRDefault="00D80F3A" w:rsidP="00D80F3A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Predsjedatelj</w:t>
      </w:r>
    </w:p>
    <w:p w14:paraId="56D5562A" w14:textId="77777777" w:rsidR="00D80F3A" w:rsidRDefault="00D80F3A" w:rsidP="00D80F3A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Goran Begović</w:t>
      </w:r>
    </w:p>
    <w:p w14:paraId="51577527" w14:textId="77777777" w:rsidR="00D80F3A" w:rsidRDefault="00D80F3A" w:rsidP="00D80F3A">
      <w:pPr>
        <w:rPr>
          <w:rFonts w:eastAsia="Batang"/>
          <w:lang w:val="hr-HR"/>
        </w:rPr>
      </w:pPr>
    </w:p>
    <w:p w14:paraId="23364897" w14:textId="77777777" w:rsidR="00D80F3A" w:rsidRDefault="00D80F3A" w:rsidP="00D80F3A">
      <w:pPr>
        <w:ind w:left="360"/>
        <w:jc w:val="both"/>
      </w:pPr>
      <w:r>
        <w:rPr>
          <w:rFonts w:eastAsia="Batang"/>
          <w:u w:val="single"/>
          <w:lang w:val="hr-HR"/>
        </w:rPr>
        <w:t>Dostaviti:</w:t>
      </w:r>
    </w:p>
    <w:p w14:paraId="748B8026" w14:textId="77777777" w:rsidR="00D80F3A" w:rsidRDefault="00D80F3A" w:rsidP="00D80F3A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1. Zapisnik</w:t>
      </w:r>
    </w:p>
    <w:p w14:paraId="26C033F5" w14:textId="77777777" w:rsidR="00D80F3A" w:rsidRDefault="00D80F3A" w:rsidP="00D80F3A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2. Pismohrana</w:t>
      </w:r>
    </w:p>
    <w:p w14:paraId="3696051D" w14:textId="77777777" w:rsidR="00D80F3A" w:rsidRDefault="00D80F3A" w:rsidP="00D80F3A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3. Članovi 1-6</w:t>
      </w:r>
    </w:p>
    <w:p w14:paraId="0CAC1712" w14:textId="77777777" w:rsidR="00C91E24" w:rsidRDefault="00C91E24"/>
    <w:sectPr w:rsidR="00C91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620BB"/>
    <w:multiLevelType w:val="multilevel"/>
    <w:tmpl w:val="AF92E4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F3A"/>
    <w:rsid w:val="00C91E24"/>
    <w:rsid w:val="00D8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764DD"/>
  <w15:chartTrackingRefBased/>
  <w15:docId w15:val="{24A3E6D0-B718-42EC-B5E3-123557C5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F3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D80F3A"/>
    <w:pPr>
      <w:ind w:left="720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1</cp:revision>
  <dcterms:created xsi:type="dcterms:W3CDTF">2021-06-18T08:31:00Z</dcterms:created>
  <dcterms:modified xsi:type="dcterms:W3CDTF">2021-06-18T08:32:00Z</dcterms:modified>
</cp:coreProperties>
</file>