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2F9B" w14:textId="77777777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          </w:t>
      </w:r>
      <w:r w:rsidRPr="00CB5635">
        <w:rPr>
          <w:rFonts w:ascii="Times New Roman" w:hAnsi="Times New Roman"/>
          <w:b/>
          <w:noProof/>
          <w:color w:val="000066"/>
          <w:sz w:val="24"/>
          <w:szCs w:val="24"/>
        </w:rPr>
        <w:drawing>
          <wp:inline distT="0" distB="0" distL="0" distR="0" wp14:anchorId="3234A34C" wp14:editId="286962C4">
            <wp:extent cx="559439" cy="687071"/>
            <wp:effectExtent l="0" t="0" r="0" b="0"/>
            <wp:docPr id="1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39" cy="6870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B5635">
        <w:rPr>
          <w:rFonts w:ascii="Times New Roman" w:hAnsi="Times New Roman"/>
          <w:sz w:val="24"/>
          <w:szCs w:val="24"/>
        </w:rPr>
        <w:t xml:space="preserve">                     </w:t>
      </w:r>
    </w:p>
    <w:p w14:paraId="2E963A55" w14:textId="77777777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REPUBLIKA HRVATSKA</w:t>
      </w:r>
    </w:p>
    <w:p w14:paraId="54488D5E" w14:textId="77777777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VUKOVARSKO-SRIJEMSKA ŽUPANIJA </w:t>
      </w:r>
    </w:p>
    <w:p w14:paraId="7E643BB7" w14:textId="77777777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     OPĆINA CERNA</w:t>
      </w:r>
    </w:p>
    <w:p w14:paraId="6653E340" w14:textId="77777777" w:rsidR="008337FF" w:rsidRPr="00CB5635" w:rsidRDefault="008337FF" w:rsidP="008337FF">
      <w:pPr>
        <w:pStyle w:val="Bezproreda"/>
        <w:rPr>
          <w:rFonts w:ascii="Times New Roman" w:hAnsi="Times New Roman"/>
          <w:b/>
          <w:sz w:val="24"/>
          <w:szCs w:val="24"/>
        </w:rPr>
      </w:pPr>
      <w:r w:rsidRPr="00CB5635">
        <w:rPr>
          <w:rFonts w:ascii="Times New Roman" w:hAnsi="Times New Roman"/>
          <w:b/>
          <w:sz w:val="24"/>
          <w:szCs w:val="24"/>
        </w:rPr>
        <w:t xml:space="preserve">         OPĆINSKO VIJEĆE </w:t>
      </w:r>
    </w:p>
    <w:p w14:paraId="3B41ED2F" w14:textId="77777777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</w:p>
    <w:p w14:paraId="6B35033B" w14:textId="6CF7C79D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Klasa: </w:t>
      </w:r>
      <w:r w:rsidR="00BD1C37">
        <w:rPr>
          <w:rFonts w:ascii="Times New Roman" w:hAnsi="Times New Roman"/>
          <w:sz w:val="24"/>
          <w:szCs w:val="24"/>
        </w:rPr>
        <w:t>406-01</w:t>
      </w:r>
      <w:r w:rsidRPr="00CB5635">
        <w:rPr>
          <w:rFonts w:ascii="Times New Roman" w:hAnsi="Times New Roman"/>
          <w:sz w:val="24"/>
          <w:szCs w:val="24"/>
        </w:rPr>
        <w:t>/21-01/</w:t>
      </w:r>
      <w:r w:rsidR="00BD1C37">
        <w:rPr>
          <w:rFonts w:ascii="Times New Roman" w:hAnsi="Times New Roman"/>
          <w:sz w:val="24"/>
          <w:szCs w:val="24"/>
        </w:rPr>
        <w:t>3</w:t>
      </w:r>
    </w:p>
    <w:p w14:paraId="6BC9E27F" w14:textId="77777777" w:rsidR="008337FF" w:rsidRPr="00CB5635" w:rsidRDefault="008337FF" w:rsidP="008337FF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>Urbroj: 2212/04-02-21/01</w:t>
      </w:r>
    </w:p>
    <w:p w14:paraId="7EA01F82" w14:textId="57FDDC39" w:rsidR="008337FF" w:rsidRDefault="008337FF" w:rsidP="00BD1C37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U Cerni, </w:t>
      </w:r>
      <w:r w:rsidR="00BD1C37">
        <w:rPr>
          <w:rFonts w:ascii="Times New Roman" w:hAnsi="Times New Roman"/>
          <w:sz w:val="24"/>
          <w:szCs w:val="24"/>
        </w:rPr>
        <w:t xml:space="preserve">27. 07. </w:t>
      </w:r>
      <w:r w:rsidRPr="00CB5635">
        <w:rPr>
          <w:rFonts w:ascii="Times New Roman" w:hAnsi="Times New Roman"/>
          <w:sz w:val="24"/>
          <w:szCs w:val="24"/>
        </w:rPr>
        <w:t xml:space="preserve"> 2021.</w:t>
      </w:r>
    </w:p>
    <w:p w14:paraId="40F660E1" w14:textId="77777777" w:rsidR="00BD1C37" w:rsidRPr="00BD1C37" w:rsidRDefault="00BD1C37" w:rsidP="00BD1C37">
      <w:pPr>
        <w:pStyle w:val="Bezproreda"/>
        <w:rPr>
          <w:rFonts w:ascii="Times New Roman" w:hAnsi="Times New Roman"/>
          <w:sz w:val="24"/>
          <w:szCs w:val="24"/>
        </w:rPr>
      </w:pPr>
    </w:p>
    <w:p w14:paraId="0CDE2717" w14:textId="51BFF174" w:rsidR="008337FF" w:rsidRPr="007C75FF" w:rsidRDefault="008337FF" w:rsidP="008337FF">
      <w:pPr>
        <w:pStyle w:val="Bezproreda"/>
        <w:jc w:val="both"/>
        <w:rPr>
          <w:rFonts w:ascii="Times New Roman" w:hAnsi="Times New Roman"/>
          <w:noProof/>
          <w:sz w:val="23"/>
          <w:szCs w:val="23"/>
          <w:lang w:val="en-US"/>
        </w:rPr>
      </w:pPr>
      <w:r>
        <w:rPr>
          <w:rFonts w:ascii="Times New Roman" w:hAnsi="Times New Roman"/>
          <w:noProof/>
          <w:sz w:val="23"/>
          <w:szCs w:val="23"/>
          <w:lang w:val="en-US"/>
        </w:rPr>
        <w:t xml:space="preserve">Na temelju </w:t>
      </w:r>
      <w:r w:rsidR="00031487">
        <w:rPr>
          <w:rFonts w:ascii="Times New Roman" w:hAnsi="Times New Roman"/>
          <w:noProof/>
          <w:sz w:val="23"/>
          <w:szCs w:val="23"/>
          <w:lang w:val="en-US"/>
        </w:rPr>
        <w:t>članka</w:t>
      </w:r>
      <w:r w:rsidR="00542469">
        <w:rPr>
          <w:rFonts w:ascii="Times New Roman" w:hAnsi="Times New Roman"/>
          <w:noProof/>
          <w:sz w:val="23"/>
          <w:szCs w:val="23"/>
          <w:lang w:val="en-US"/>
        </w:rPr>
        <w:t xml:space="preserve"> 47. </w:t>
      </w:r>
      <w:r w:rsidR="00031487">
        <w:rPr>
          <w:rFonts w:ascii="Times New Roman" w:hAnsi="Times New Roman"/>
          <w:noProof/>
          <w:sz w:val="23"/>
          <w:szCs w:val="23"/>
          <w:lang w:val="en-US"/>
        </w:rPr>
        <w:t xml:space="preserve">Zakona o vlasništvu i drugim stvarnim pravima (Narodne novine br. </w:t>
      </w:r>
      <w:r w:rsidR="00542469">
        <w:rPr>
          <w:rFonts w:ascii="Times New Roman" w:hAnsi="Times New Roman"/>
          <w:noProof/>
          <w:sz w:val="23"/>
          <w:szCs w:val="23"/>
          <w:lang w:val="en-US"/>
        </w:rPr>
        <w:t>81/2015. -Pročišćeni tekst</w:t>
      </w:r>
      <w:r w:rsidR="00031487">
        <w:rPr>
          <w:rFonts w:ascii="Times New Roman" w:hAnsi="Times New Roman"/>
          <w:noProof/>
          <w:sz w:val="23"/>
          <w:szCs w:val="23"/>
          <w:lang w:val="en-US"/>
        </w:rPr>
        <w:t xml:space="preserve">) te 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članka </w:t>
      </w:r>
      <w:r>
        <w:rPr>
          <w:rFonts w:ascii="Times New Roman" w:hAnsi="Times New Roman"/>
          <w:noProof/>
          <w:sz w:val="23"/>
          <w:szCs w:val="23"/>
          <w:lang w:val="en-US"/>
        </w:rPr>
        <w:t>29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. Statuta Općine Cerna ("Službeni vjesnik" Vukovarsko-srijemske Županije br. 13/09, 2/13, 24/14, 8/18 I 4/21), Općinsko vijeće Općine Cerna na svojoj  </w:t>
      </w:r>
      <w:r w:rsidR="00542469">
        <w:rPr>
          <w:rFonts w:ascii="Times New Roman" w:hAnsi="Times New Roman"/>
          <w:noProof/>
          <w:sz w:val="23"/>
          <w:szCs w:val="23"/>
          <w:lang w:val="en-US"/>
        </w:rPr>
        <w:t>2.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 sjednici održanoj dana </w:t>
      </w:r>
      <w:r w:rsidR="00BD1C37">
        <w:rPr>
          <w:rFonts w:ascii="Times New Roman" w:hAnsi="Times New Roman"/>
          <w:noProof/>
          <w:sz w:val="23"/>
          <w:szCs w:val="23"/>
          <w:lang w:val="en-US"/>
        </w:rPr>
        <w:t xml:space="preserve">27. 07. 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 2021. godine, d o n o s i </w:t>
      </w:r>
    </w:p>
    <w:p w14:paraId="418E66A3" w14:textId="77777777" w:rsidR="008337FF" w:rsidRPr="007C75FF" w:rsidRDefault="008337FF" w:rsidP="008337FF">
      <w:pPr>
        <w:pStyle w:val="Bezproreda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0F04476C" w14:textId="0840E5D1" w:rsidR="008337FF" w:rsidRDefault="008337FF" w:rsidP="008337FF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 w:rsidRPr="007C75FF">
        <w:rPr>
          <w:rFonts w:ascii="Times New Roman" w:hAnsi="Times New Roman"/>
          <w:b/>
          <w:bCs/>
          <w:sz w:val="23"/>
          <w:szCs w:val="23"/>
        </w:rPr>
        <w:t>O D L U K U</w:t>
      </w:r>
    </w:p>
    <w:p w14:paraId="3CBD3700" w14:textId="77AEBB43" w:rsidR="008337FF" w:rsidRDefault="008337FF" w:rsidP="008337FF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o razvrgnuću suvlasničke zajednice</w:t>
      </w:r>
      <w:r w:rsidR="00DC2086">
        <w:rPr>
          <w:rFonts w:ascii="Times New Roman" w:hAnsi="Times New Roman"/>
          <w:b/>
          <w:bCs/>
          <w:sz w:val="23"/>
          <w:szCs w:val="23"/>
        </w:rPr>
        <w:t xml:space="preserve"> isplatom</w:t>
      </w:r>
    </w:p>
    <w:p w14:paraId="310973D7" w14:textId="52ADDB44" w:rsidR="008337FF" w:rsidRDefault="008337FF" w:rsidP="008337FF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C1A993" w14:textId="028AED5F" w:rsidR="008337FF" w:rsidRDefault="008337FF" w:rsidP="008337FF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Članak 1.</w:t>
      </w:r>
    </w:p>
    <w:p w14:paraId="26C0F6B5" w14:textId="118A793B" w:rsidR="008337FF" w:rsidRDefault="008337FF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  <w:r w:rsidRPr="008337FF">
        <w:rPr>
          <w:rFonts w:ascii="Times New Roman" w:hAnsi="Times New Roman"/>
          <w:sz w:val="23"/>
          <w:szCs w:val="23"/>
        </w:rPr>
        <w:t xml:space="preserve">Suvlasnička zajednica na nekretnini </w:t>
      </w:r>
      <w:r>
        <w:rPr>
          <w:rFonts w:ascii="Times New Roman" w:hAnsi="Times New Roman"/>
          <w:sz w:val="23"/>
          <w:szCs w:val="23"/>
        </w:rPr>
        <w:t xml:space="preserve">u Cerni, u zemljišnim knjigama Općinskog suda u </w:t>
      </w:r>
      <w:r w:rsidR="000B560B">
        <w:rPr>
          <w:rFonts w:ascii="Times New Roman" w:hAnsi="Times New Roman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inkovcima, Zemljišno knjižni odjel Županja, upisane kao:</w:t>
      </w:r>
    </w:p>
    <w:p w14:paraId="34828A73" w14:textId="77777777" w:rsidR="008337FF" w:rsidRDefault="008337FF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40CCAFDD" w14:textId="1DF38342" w:rsidR="000B560B" w:rsidRDefault="008337FF" w:rsidP="000B560B">
      <w:pPr>
        <w:pStyle w:val="Bezproreda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Suvlasnički dio ¼ </w:t>
      </w:r>
      <w:r w:rsidR="000B560B">
        <w:rPr>
          <w:rFonts w:ascii="Times New Roman" w:hAnsi="Times New Roman"/>
          <w:sz w:val="23"/>
          <w:szCs w:val="23"/>
        </w:rPr>
        <w:t>k.č.br. 2465 kuća i dvorište, površine 2964 m2, br. ZK uloška 1458,  razvrgava se isplatom suvlasničkog dijela Općine Cerna , OIB: 14013350842, Šetalište dr. Franje Tuđmana 2, Cerna.</w:t>
      </w:r>
    </w:p>
    <w:p w14:paraId="392002FC" w14:textId="078393BF" w:rsidR="008337FF" w:rsidRDefault="008337FF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7661A1FC" w14:textId="61C3AA56" w:rsidR="008337FF" w:rsidRPr="00BD1C37" w:rsidRDefault="000B560B" w:rsidP="00BD1C37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Članak 2.</w:t>
      </w:r>
    </w:p>
    <w:p w14:paraId="26F4C6D5" w14:textId="1C745D76" w:rsidR="008337FF" w:rsidRDefault="008337FF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Vrijednost suvlasničkog dijela Općine Cerna </w:t>
      </w:r>
      <w:r w:rsidR="000B560B">
        <w:rPr>
          <w:rFonts w:ascii="Times New Roman" w:hAnsi="Times New Roman"/>
          <w:sz w:val="23"/>
          <w:szCs w:val="23"/>
        </w:rPr>
        <w:t xml:space="preserve"> iznosi </w:t>
      </w:r>
      <w:r>
        <w:rPr>
          <w:rFonts w:ascii="Times New Roman" w:hAnsi="Times New Roman"/>
          <w:sz w:val="23"/>
          <w:szCs w:val="23"/>
        </w:rPr>
        <w:t>3.525,00</w:t>
      </w:r>
      <w:r w:rsidR="000B560B">
        <w:rPr>
          <w:rFonts w:ascii="Times New Roman" w:hAnsi="Times New Roman"/>
          <w:sz w:val="23"/>
          <w:szCs w:val="23"/>
        </w:rPr>
        <w:t xml:space="preserve"> (tritisućepetstodvadesetpetkuna).</w:t>
      </w:r>
      <w:r w:rsidR="00586D40">
        <w:rPr>
          <w:rFonts w:ascii="Times New Roman" w:hAnsi="Times New Roman"/>
          <w:sz w:val="23"/>
          <w:szCs w:val="23"/>
        </w:rPr>
        <w:t xml:space="preserve"> </w:t>
      </w:r>
    </w:p>
    <w:p w14:paraId="1D45BB83" w14:textId="173753A7" w:rsidR="00586D40" w:rsidRDefault="00586D40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4090F6F3" w14:textId="65BD7668" w:rsidR="00586D40" w:rsidRPr="000B560B" w:rsidRDefault="00586D40" w:rsidP="000B560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 w:rsidRPr="000B560B">
        <w:rPr>
          <w:rFonts w:ascii="Times New Roman" w:hAnsi="Times New Roman"/>
          <w:b/>
          <w:bCs/>
          <w:sz w:val="23"/>
          <w:szCs w:val="23"/>
        </w:rPr>
        <w:t xml:space="preserve">Članak </w:t>
      </w:r>
      <w:r w:rsidR="000B560B">
        <w:rPr>
          <w:rFonts w:ascii="Times New Roman" w:hAnsi="Times New Roman"/>
          <w:b/>
          <w:bCs/>
          <w:sz w:val="23"/>
          <w:szCs w:val="23"/>
        </w:rPr>
        <w:t>3</w:t>
      </w:r>
      <w:r w:rsidRPr="000B560B">
        <w:rPr>
          <w:rFonts w:ascii="Times New Roman" w:hAnsi="Times New Roman"/>
          <w:b/>
          <w:bCs/>
          <w:sz w:val="23"/>
          <w:szCs w:val="23"/>
        </w:rPr>
        <w:t>.</w:t>
      </w:r>
    </w:p>
    <w:p w14:paraId="260660B3" w14:textId="46EF8057" w:rsidR="00BD1C37" w:rsidRDefault="00586D40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Đurić Ivan, OIB: 33958468453, iz Cerna, Mala Cerna 143, isplatit će vrijednost suvlasničkog dijela Općine Cerna na nekretnini iz članka 1. ove Odluke, u ukupnom iznosu od 3.525,00 kuna  (tritisućepetstodvadesetpetkuna) sukladno</w:t>
      </w:r>
      <w:r w:rsidR="00BD1C37">
        <w:rPr>
          <w:rFonts w:ascii="Times New Roman" w:hAnsi="Times New Roman"/>
          <w:sz w:val="23"/>
          <w:szCs w:val="23"/>
        </w:rPr>
        <w:t xml:space="preserve"> Procjembenom elaboratu i</w:t>
      </w:r>
      <w:r>
        <w:rPr>
          <w:rFonts w:ascii="Times New Roman" w:hAnsi="Times New Roman"/>
          <w:sz w:val="23"/>
          <w:szCs w:val="23"/>
        </w:rPr>
        <w:t xml:space="preserve"> procijeni tržišne vrijednosti nekretnina izrađenoj od strane </w:t>
      </w:r>
      <w:r w:rsidR="000B560B">
        <w:rPr>
          <w:rFonts w:ascii="Times New Roman" w:hAnsi="Times New Roman"/>
          <w:sz w:val="23"/>
          <w:szCs w:val="23"/>
        </w:rPr>
        <w:t>Fu</w:t>
      </w:r>
      <w:r>
        <w:rPr>
          <w:rFonts w:ascii="Times New Roman" w:hAnsi="Times New Roman"/>
          <w:sz w:val="23"/>
          <w:szCs w:val="23"/>
        </w:rPr>
        <w:t>lg</w:t>
      </w:r>
      <w:r w:rsidR="000B560B"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 d.o.o. za graditeljstvo, trgovinu, promet, usluge i vještačenja u graditeljstvu, Županja, Marije Gupca 34, OIB: 84803553202</w:t>
      </w:r>
      <w:r w:rsidR="00BD1C37">
        <w:rPr>
          <w:rFonts w:ascii="Times New Roman" w:hAnsi="Times New Roman"/>
          <w:sz w:val="23"/>
          <w:szCs w:val="23"/>
        </w:rPr>
        <w:t>. Na Procjembeni elaborat svoje mišljenje je dala Vukovarsko-srijemska županija Služba za prostorno planiranje, gradnju i zaštitu okoliša Klasa: 940-01/21-01/07, Urbroj:2196/1-14-02-21-3 od 14. travnja 2021. godine.</w:t>
      </w:r>
    </w:p>
    <w:p w14:paraId="1175BEF9" w14:textId="6D2C1BFD" w:rsidR="00586D40" w:rsidRDefault="00586D40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503AA854" w14:textId="7D1CC408" w:rsidR="00586D40" w:rsidRPr="000B560B" w:rsidRDefault="00586D40" w:rsidP="000B560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 w:rsidRPr="000B560B">
        <w:rPr>
          <w:rFonts w:ascii="Times New Roman" w:hAnsi="Times New Roman"/>
          <w:b/>
          <w:bCs/>
          <w:sz w:val="23"/>
          <w:szCs w:val="23"/>
        </w:rPr>
        <w:t xml:space="preserve">Članak </w:t>
      </w:r>
      <w:r w:rsidR="000B560B">
        <w:rPr>
          <w:rFonts w:ascii="Times New Roman" w:hAnsi="Times New Roman"/>
          <w:b/>
          <w:bCs/>
          <w:sz w:val="23"/>
          <w:szCs w:val="23"/>
        </w:rPr>
        <w:t>4</w:t>
      </w:r>
      <w:r w:rsidRPr="000B560B">
        <w:rPr>
          <w:rFonts w:ascii="Times New Roman" w:hAnsi="Times New Roman"/>
          <w:b/>
          <w:bCs/>
          <w:sz w:val="23"/>
          <w:szCs w:val="23"/>
        </w:rPr>
        <w:t>.</w:t>
      </w:r>
    </w:p>
    <w:p w14:paraId="225AE914" w14:textId="30C96F60" w:rsidR="00586D40" w:rsidRPr="008337FF" w:rsidRDefault="00586D40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Sa suvlasnikom Đurić Ivanom, OIB: 33958468453, iz Cerna, Mala Cerna 143, sklopit će se </w:t>
      </w:r>
      <w:r w:rsidR="0089435E">
        <w:rPr>
          <w:rFonts w:ascii="Times New Roman" w:hAnsi="Times New Roman"/>
          <w:sz w:val="23"/>
          <w:szCs w:val="23"/>
        </w:rPr>
        <w:t>ugovor</w:t>
      </w:r>
      <w:r>
        <w:rPr>
          <w:rFonts w:ascii="Times New Roman" w:hAnsi="Times New Roman"/>
          <w:sz w:val="23"/>
          <w:szCs w:val="23"/>
        </w:rPr>
        <w:t xml:space="preserve"> o razvrgnuću suvlasničke zajednice na nekretni</w:t>
      </w:r>
      <w:r w:rsidR="000B560B">
        <w:rPr>
          <w:rFonts w:ascii="Times New Roman" w:hAnsi="Times New Roman"/>
          <w:sz w:val="23"/>
          <w:szCs w:val="23"/>
        </w:rPr>
        <w:t>ni iz članka 1. ove Odluke.</w:t>
      </w:r>
    </w:p>
    <w:p w14:paraId="22364662" w14:textId="1736D9C6" w:rsidR="008337FF" w:rsidRDefault="008337FF"/>
    <w:p w14:paraId="620E74E4" w14:textId="3E6DF374" w:rsidR="008337FF" w:rsidRPr="007C75FF" w:rsidRDefault="008337FF" w:rsidP="008337FF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 w:rsidRPr="007C75FF">
        <w:rPr>
          <w:rFonts w:ascii="Times New Roman" w:hAnsi="Times New Roman"/>
          <w:b/>
          <w:bCs/>
          <w:sz w:val="23"/>
          <w:szCs w:val="23"/>
        </w:rPr>
        <w:t xml:space="preserve">Članak </w:t>
      </w:r>
      <w:r w:rsidR="000B560B">
        <w:rPr>
          <w:rFonts w:ascii="Times New Roman" w:hAnsi="Times New Roman"/>
          <w:b/>
          <w:bCs/>
          <w:sz w:val="23"/>
          <w:szCs w:val="23"/>
        </w:rPr>
        <w:t>5</w:t>
      </w:r>
      <w:r w:rsidRPr="007C75FF">
        <w:rPr>
          <w:rFonts w:ascii="Times New Roman" w:hAnsi="Times New Roman"/>
          <w:b/>
          <w:bCs/>
          <w:sz w:val="23"/>
          <w:szCs w:val="23"/>
        </w:rPr>
        <w:t>.</w:t>
      </w:r>
    </w:p>
    <w:p w14:paraId="5FA74883" w14:textId="77777777" w:rsidR="008337FF" w:rsidRPr="007C75FF" w:rsidRDefault="008337FF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  <w:r w:rsidRPr="007C75FF">
        <w:rPr>
          <w:rFonts w:ascii="Times New Roman" w:hAnsi="Times New Roman"/>
          <w:sz w:val="23"/>
          <w:szCs w:val="23"/>
        </w:rPr>
        <w:t xml:space="preserve">Ova Odluka stupa na snagu osmoga dana od dana objave u „Službenom vjesniku Vukovarsko-srijemske županije“. </w:t>
      </w:r>
    </w:p>
    <w:p w14:paraId="2F95A2D5" w14:textId="77777777" w:rsidR="008337FF" w:rsidRPr="007C75FF" w:rsidRDefault="008337FF" w:rsidP="008337FF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5467CA9E" w14:textId="77777777" w:rsidR="00B0349D" w:rsidRDefault="00B0349D" w:rsidP="00B0349D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84401C">
        <w:rPr>
          <w:rFonts w:ascii="Times New Roman" w:hAnsi="Times New Roman"/>
          <w:sz w:val="24"/>
          <w:szCs w:val="24"/>
        </w:rPr>
        <w:t>Predsjednik Općinskog vijeća</w:t>
      </w:r>
    </w:p>
    <w:p w14:paraId="2CD4EA70" w14:textId="77777777" w:rsidR="00B0349D" w:rsidRDefault="00B0349D" w:rsidP="00B0349D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775C5F">
        <w:rPr>
          <w:rFonts w:ascii="Times New Roman" w:hAnsi="Times New Roman"/>
          <w:sz w:val="24"/>
          <w:szCs w:val="24"/>
        </w:rPr>
        <w:t>Mario Kesegić, mag.ing.mech</w:t>
      </w:r>
    </w:p>
    <w:sectPr w:rsidR="00B03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FF"/>
    <w:rsid w:val="00031487"/>
    <w:rsid w:val="000B3B50"/>
    <w:rsid w:val="000B560B"/>
    <w:rsid w:val="001C4D6F"/>
    <w:rsid w:val="0041799C"/>
    <w:rsid w:val="00542469"/>
    <w:rsid w:val="00586D40"/>
    <w:rsid w:val="005B39AE"/>
    <w:rsid w:val="006A533C"/>
    <w:rsid w:val="008337FF"/>
    <w:rsid w:val="0089435E"/>
    <w:rsid w:val="00B0349D"/>
    <w:rsid w:val="00BD1C37"/>
    <w:rsid w:val="00DC2086"/>
    <w:rsid w:val="00F3442D"/>
    <w:rsid w:val="00F3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1094"/>
  <w15:chartTrackingRefBased/>
  <w15:docId w15:val="{204A3858-D0B8-4F34-94ED-88747E5C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7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337F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5</cp:revision>
  <cp:lastPrinted>2021-04-14T09:18:00Z</cp:lastPrinted>
  <dcterms:created xsi:type="dcterms:W3CDTF">2021-07-01T06:21:00Z</dcterms:created>
  <dcterms:modified xsi:type="dcterms:W3CDTF">2021-08-02T11:50:00Z</dcterms:modified>
</cp:coreProperties>
</file>