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4DD54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                   </w:t>
      </w:r>
      <w:r w:rsidRPr="00CB5635">
        <w:rPr>
          <w:rFonts w:ascii="Times New Roman" w:hAnsi="Times New Roman"/>
          <w:b/>
          <w:noProof/>
          <w:color w:val="000066"/>
          <w:sz w:val="24"/>
          <w:szCs w:val="24"/>
        </w:rPr>
        <w:drawing>
          <wp:inline distT="0" distB="0" distL="0" distR="0" wp14:anchorId="368E32A0" wp14:editId="0838F354">
            <wp:extent cx="559439" cy="687071"/>
            <wp:effectExtent l="0" t="0" r="0" b="0"/>
            <wp:docPr id="1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39" cy="6870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B5635">
        <w:rPr>
          <w:rFonts w:ascii="Times New Roman" w:hAnsi="Times New Roman"/>
          <w:sz w:val="24"/>
          <w:szCs w:val="24"/>
        </w:rPr>
        <w:t xml:space="preserve">                     </w:t>
      </w:r>
    </w:p>
    <w:p w14:paraId="71BBB874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         REPUBLIKA HRVATSKA</w:t>
      </w:r>
    </w:p>
    <w:p w14:paraId="49A02B48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VUKOVARSKO-SRIJEMSKA ŽUPANIJA </w:t>
      </w:r>
    </w:p>
    <w:p w14:paraId="20A94DCA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              OPĆINA CERNA</w:t>
      </w:r>
    </w:p>
    <w:p w14:paraId="1A19EFB0" w14:textId="77777777" w:rsidR="00E04F6B" w:rsidRPr="00CB5635" w:rsidRDefault="00E04F6B" w:rsidP="00E04F6B">
      <w:pPr>
        <w:pStyle w:val="Bezproreda"/>
        <w:rPr>
          <w:rFonts w:ascii="Times New Roman" w:hAnsi="Times New Roman"/>
          <w:b/>
          <w:sz w:val="24"/>
          <w:szCs w:val="24"/>
        </w:rPr>
      </w:pPr>
      <w:r w:rsidRPr="00CB5635">
        <w:rPr>
          <w:rFonts w:ascii="Times New Roman" w:hAnsi="Times New Roman"/>
          <w:b/>
          <w:sz w:val="24"/>
          <w:szCs w:val="24"/>
        </w:rPr>
        <w:t xml:space="preserve">         OPĆINSKO VIJEĆE </w:t>
      </w:r>
    </w:p>
    <w:p w14:paraId="700CFA57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</w:p>
    <w:p w14:paraId="3CECDFC8" w14:textId="631ABC35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Klasa:  </w:t>
      </w:r>
      <w:r>
        <w:rPr>
          <w:rFonts w:ascii="Times New Roman" w:hAnsi="Times New Roman"/>
          <w:sz w:val="24"/>
          <w:szCs w:val="24"/>
        </w:rPr>
        <w:t>421</w:t>
      </w:r>
      <w:r>
        <w:rPr>
          <w:rFonts w:ascii="Times New Roman" w:hAnsi="Times New Roman"/>
          <w:sz w:val="24"/>
          <w:szCs w:val="24"/>
        </w:rPr>
        <w:t>-0</w:t>
      </w:r>
      <w:r>
        <w:rPr>
          <w:rFonts w:ascii="Times New Roman" w:hAnsi="Times New Roman"/>
          <w:sz w:val="24"/>
          <w:szCs w:val="24"/>
        </w:rPr>
        <w:t>4</w:t>
      </w:r>
      <w:r w:rsidRPr="00CB5635">
        <w:rPr>
          <w:rFonts w:ascii="Times New Roman" w:hAnsi="Times New Roman"/>
          <w:sz w:val="24"/>
          <w:szCs w:val="24"/>
        </w:rPr>
        <w:t>/21-01/</w:t>
      </w:r>
      <w:r>
        <w:rPr>
          <w:rFonts w:ascii="Times New Roman" w:hAnsi="Times New Roman"/>
          <w:sz w:val="24"/>
          <w:szCs w:val="24"/>
        </w:rPr>
        <w:t>1</w:t>
      </w:r>
    </w:p>
    <w:p w14:paraId="6651BF04" w14:textId="5B0228F0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proofErr w:type="spellStart"/>
      <w:r w:rsidRPr="00CB5635">
        <w:rPr>
          <w:rFonts w:ascii="Times New Roman" w:hAnsi="Times New Roman"/>
          <w:sz w:val="24"/>
          <w:szCs w:val="24"/>
        </w:rPr>
        <w:t>Urbroj</w:t>
      </w:r>
      <w:proofErr w:type="spellEnd"/>
      <w:r w:rsidRPr="00CB5635">
        <w:rPr>
          <w:rFonts w:ascii="Times New Roman" w:hAnsi="Times New Roman"/>
          <w:sz w:val="24"/>
          <w:szCs w:val="24"/>
        </w:rPr>
        <w:t>: 2212/04-02-21/0</w:t>
      </w:r>
      <w:r>
        <w:rPr>
          <w:rFonts w:ascii="Times New Roman" w:hAnsi="Times New Roman"/>
          <w:sz w:val="24"/>
          <w:szCs w:val="24"/>
        </w:rPr>
        <w:t>2</w:t>
      </w:r>
    </w:p>
    <w:p w14:paraId="6919E19B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>U Cerni, 2</w:t>
      </w:r>
      <w:r>
        <w:rPr>
          <w:rFonts w:ascii="Times New Roman" w:hAnsi="Times New Roman"/>
          <w:sz w:val="24"/>
          <w:szCs w:val="24"/>
        </w:rPr>
        <w:t>6</w:t>
      </w:r>
      <w:r w:rsidRPr="00CB5635">
        <w:rPr>
          <w:rFonts w:ascii="Times New Roman" w:hAnsi="Times New Roman"/>
          <w:sz w:val="24"/>
          <w:szCs w:val="24"/>
        </w:rPr>
        <w:t>. 0</w:t>
      </w:r>
      <w:r>
        <w:rPr>
          <w:rFonts w:ascii="Times New Roman" w:hAnsi="Times New Roman"/>
          <w:sz w:val="24"/>
          <w:szCs w:val="24"/>
        </w:rPr>
        <w:t>3</w:t>
      </w:r>
      <w:r w:rsidRPr="00CB5635">
        <w:rPr>
          <w:rFonts w:ascii="Times New Roman" w:hAnsi="Times New Roman"/>
          <w:sz w:val="24"/>
          <w:szCs w:val="24"/>
        </w:rPr>
        <w:t>. 2021.</w:t>
      </w:r>
    </w:p>
    <w:p w14:paraId="20F0D964" w14:textId="77777777" w:rsidR="00E04F6B" w:rsidRDefault="00E04F6B" w:rsidP="00E04F6B">
      <w:pPr>
        <w:jc w:val="both"/>
      </w:pPr>
    </w:p>
    <w:p w14:paraId="52D0A240" w14:textId="77777777" w:rsidR="00E04F6B" w:rsidRPr="007C75FF" w:rsidRDefault="00E04F6B" w:rsidP="00E04F6B">
      <w:pPr>
        <w:pStyle w:val="Bezproreda"/>
        <w:jc w:val="both"/>
        <w:rPr>
          <w:rFonts w:ascii="Times New Roman" w:hAnsi="Times New Roman"/>
          <w:noProof/>
          <w:sz w:val="23"/>
          <w:szCs w:val="23"/>
          <w:lang w:val="en-US"/>
        </w:rPr>
      </w:pPr>
    </w:p>
    <w:p w14:paraId="28ED51AF" w14:textId="77777777" w:rsidR="00E04F6B" w:rsidRPr="007C75FF" w:rsidRDefault="00E04F6B" w:rsidP="00E04F6B">
      <w:pPr>
        <w:pStyle w:val="Bezproreda"/>
        <w:jc w:val="both"/>
        <w:rPr>
          <w:rFonts w:ascii="Times New Roman" w:hAnsi="Times New Roman"/>
          <w:noProof/>
          <w:sz w:val="23"/>
          <w:szCs w:val="23"/>
          <w:lang w:val="en-US"/>
        </w:rPr>
      </w:pP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Na temelju članka </w:t>
      </w:r>
      <w:r>
        <w:rPr>
          <w:rFonts w:ascii="Times New Roman" w:hAnsi="Times New Roman"/>
          <w:noProof/>
          <w:sz w:val="23"/>
          <w:szCs w:val="23"/>
          <w:lang w:val="en-US"/>
        </w:rPr>
        <w:t>29</w:t>
      </w: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. Statuta Općine Cerna ("Službeni vjesnik" Vukovarsko-srijemske Županije br. 13/09, 2/13, 24/14, 8/18 I 4/21), Općinsko vijeće Općine Cerna na svojoj  </w:t>
      </w:r>
      <w:r>
        <w:rPr>
          <w:rFonts w:ascii="Times New Roman" w:hAnsi="Times New Roman"/>
          <w:noProof/>
          <w:sz w:val="23"/>
          <w:szCs w:val="23"/>
          <w:lang w:val="en-US"/>
        </w:rPr>
        <w:t>24</w:t>
      </w: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. sjednici održanoj dana </w:t>
      </w:r>
      <w:r>
        <w:rPr>
          <w:rFonts w:ascii="Times New Roman" w:hAnsi="Times New Roman"/>
          <w:noProof/>
          <w:sz w:val="23"/>
          <w:szCs w:val="23"/>
          <w:lang w:val="en-US"/>
        </w:rPr>
        <w:t>26. 03.</w:t>
      </w:r>
      <w:r w:rsidRPr="007C75FF">
        <w:rPr>
          <w:rFonts w:ascii="Times New Roman" w:hAnsi="Times New Roman"/>
          <w:noProof/>
          <w:sz w:val="23"/>
          <w:szCs w:val="23"/>
          <w:lang w:val="en-US"/>
        </w:rPr>
        <w:t xml:space="preserve"> 2021. godine, d o n o s i </w:t>
      </w:r>
    </w:p>
    <w:p w14:paraId="336377A6" w14:textId="77777777" w:rsidR="00E04F6B" w:rsidRPr="007C75FF" w:rsidRDefault="00E04F6B" w:rsidP="00E04F6B">
      <w:pPr>
        <w:pStyle w:val="Bezproreda"/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1FAA3CE5" w14:textId="5EE098A2" w:rsidR="00E04F6B" w:rsidRDefault="00E04F6B" w:rsidP="00E04F6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O D L U K U </w:t>
      </w:r>
    </w:p>
    <w:p w14:paraId="694C6859" w14:textId="4BFCD446" w:rsidR="00E04F6B" w:rsidRDefault="00E04F6B" w:rsidP="00E04F6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o imenovanju povjerenstva za poticanje stambenog zbrinjavanja </w:t>
      </w:r>
    </w:p>
    <w:p w14:paraId="3D68592C" w14:textId="34763ED9" w:rsidR="00E04F6B" w:rsidRDefault="00E04F6B" w:rsidP="00E04F6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na području Općine Cerna</w:t>
      </w:r>
    </w:p>
    <w:p w14:paraId="60EEE5F2" w14:textId="77777777" w:rsidR="00E04F6B" w:rsidRPr="007C75FF" w:rsidRDefault="00E04F6B" w:rsidP="00E04F6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7F85D10" w14:textId="77777777" w:rsidR="00E04F6B" w:rsidRPr="007C75FF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1E171B16" w14:textId="77777777" w:rsidR="00E04F6B" w:rsidRDefault="00E04F6B" w:rsidP="00E04F6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 w:rsidRPr="007C75FF">
        <w:rPr>
          <w:rFonts w:ascii="Times New Roman" w:hAnsi="Times New Roman"/>
          <w:b/>
          <w:bCs/>
          <w:sz w:val="23"/>
          <w:szCs w:val="23"/>
        </w:rPr>
        <w:t>Članak 1.</w:t>
      </w:r>
    </w:p>
    <w:p w14:paraId="7776E086" w14:textId="77777777" w:rsidR="00E04F6B" w:rsidRPr="007C75FF" w:rsidRDefault="00E04F6B" w:rsidP="00E04F6B">
      <w:pPr>
        <w:pStyle w:val="Bezproreda"/>
        <w:jc w:val="center"/>
        <w:rPr>
          <w:rFonts w:ascii="Times New Roman" w:hAnsi="Times New Roman"/>
          <w:sz w:val="23"/>
          <w:szCs w:val="23"/>
        </w:rPr>
      </w:pPr>
    </w:p>
    <w:p w14:paraId="51AC30B4" w14:textId="6715B4CD" w:rsidR="00E04F6B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  <w:r w:rsidRPr="00E04F6B">
        <w:rPr>
          <w:rFonts w:ascii="Times New Roman" w:hAnsi="Times New Roman"/>
          <w:sz w:val="23"/>
          <w:szCs w:val="23"/>
        </w:rPr>
        <w:t xml:space="preserve">Imenuje se predsjednik </w:t>
      </w:r>
      <w:r w:rsidRPr="00E04F6B">
        <w:rPr>
          <w:rFonts w:ascii="Times New Roman" w:hAnsi="Times New Roman"/>
          <w:sz w:val="23"/>
          <w:szCs w:val="23"/>
        </w:rPr>
        <w:t>povjerenstva za poticanje stambenog zbrinjavanja na području Općine Cerna</w:t>
      </w:r>
      <w:r>
        <w:rPr>
          <w:rFonts w:ascii="Times New Roman" w:hAnsi="Times New Roman"/>
          <w:sz w:val="23"/>
          <w:szCs w:val="23"/>
        </w:rPr>
        <w:t>:</w:t>
      </w:r>
    </w:p>
    <w:p w14:paraId="46C61003" w14:textId="2DEAF5B2" w:rsidR="00E04F6B" w:rsidRDefault="00E04F6B" w:rsidP="00E04F6B">
      <w:pPr>
        <w:pStyle w:val="Bezproreda"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hAnsi="Times New Roman"/>
          <w:sz w:val="23"/>
          <w:szCs w:val="23"/>
        </w:rPr>
        <w:tab/>
        <w:t>-</w:t>
      </w:r>
      <w:r w:rsidRPr="00E04F6B">
        <w:rPr>
          <w:rFonts w:ascii="Times New Roman" w:eastAsia="Batang" w:hAnsi="Times New Roman"/>
          <w:sz w:val="24"/>
          <w:szCs w:val="24"/>
        </w:rPr>
        <w:t xml:space="preserve"> </w:t>
      </w:r>
      <w:r w:rsidRPr="006A138B">
        <w:rPr>
          <w:rFonts w:ascii="Times New Roman" w:eastAsia="Batang" w:hAnsi="Times New Roman"/>
          <w:sz w:val="24"/>
          <w:szCs w:val="24"/>
        </w:rPr>
        <w:t>Irena Katić,</w:t>
      </w:r>
      <w:r>
        <w:rPr>
          <w:rFonts w:ascii="Times New Roman" w:eastAsia="Batang" w:hAnsi="Times New Roman"/>
          <w:sz w:val="24"/>
          <w:szCs w:val="24"/>
        </w:rPr>
        <w:t xml:space="preserve"> </w:t>
      </w:r>
      <w:proofErr w:type="spellStart"/>
      <w:r w:rsidRPr="006A138B">
        <w:rPr>
          <w:rFonts w:ascii="Times New Roman" w:eastAsia="Batang" w:hAnsi="Times New Roman"/>
          <w:sz w:val="24"/>
          <w:szCs w:val="24"/>
        </w:rPr>
        <w:t>mag.educ.hist</w:t>
      </w:r>
      <w:proofErr w:type="spellEnd"/>
      <w:r w:rsidRPr="006A138B">
        <w:rPr>
          <w:rFonts w:ascii="Times New Roman" w:eastAsia="Batang" w:hAnsi="Times New Roman"/>
          <w:sz w:val="24"/>
          <w:szCs w:val="24"/>
        </w:rPr>
        <w:t>.</w:t>
      </w:r>
    </w:p>
    <w:p w14:paraId="2AB6F2DF" w14:textId="47902DE0" w:rsidR="00E04F6B" w:rsidRDefault="00E04F6B" w:rsidP="00E04F6B">
      <w:pPr>
        <w:pStyle w:val="Bezproreda"/>
        <w:jc w:val="both"/>
        <w:rPr>
          <w:rFonts w:ascii="Times New Roman" w:eastAsia="Batang" w:hAnsi="Times New Roman"/>
          <w:sz w:val="24"/>
          <w:szCs w:val="24"/>
        </w:rPr>
      </w:pPr>
    </w:p>
    <w:p w14:paraId="281ACDDE" w14:textId="29E07539" w:rsidR="00E04F6B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  <w:r w:rsidRPr="00E04F6B">
        <w:rPr>
          <w:rFonts w:ascii="Times New Roman" w:hAnsi="Times New Roman"/>
          <w:sz w:val="23"/>
          <w:szCs w:val="23"/>
        </w:rPr>
        <w:t>Imenuj</w:t>
      </w:r>
      <w:r>
        <w:rPr>
          <w:rFonts w:ascii="Times New Roman" w:hAnsi="Times New Roman"/>
          <w:sz w:val="23"/>
          <w:szCs w:val="23"/>
        </w:rPr>
        <w:t>u</w:t>
      </w:r>
      <w:r w:rsidRPr="00E04F6B">
        <w:rPr>
          <w:rFonts w:ascii="Times New Roman" w:hAnsi="Times New Roman"/>
          <w:sz w:val="23"/>
          <w:szCs w:val="23"/>
        </w:rPr>
        <w:t xml:space="preserve"> se </w:t>
      </w:r>
      <w:r>
        <w:rPr>
          <w:rFonts w:ascii="Times New Roman" w:hAnsi="Times New Roman"/>
          <w:sz w:val="23"/>
          <w:szCs w:val="23"/>
        </w:rPr>
        <w:t>članice</w:t>
      </w:r>
      <w:r w:rsidRPr="00E04F6B">
        <w:rPr>
          <w:rFonts w:ascii="Times New Roman" w:hAnsi="Times New Roman"/>
          <w:sz w:val="23"/>
          <w:szCs w:val="23"/>
        </w:rPr>
        <w:t xml:space="preserve"> povjerenstva za poticanje stambenog zbrinjavanja na području Općine Cerna</w:t>
      </w:r>
      <w:r>
        <w:rPr>
          <w:rFonts w:ascii="Times New Roman" w:hAnsi="Times New Roman"/>
          <w:sz w:val="23"/>
          <w:szCs w:val="23"/>
        </w:rPr>
        <w:t>:</w:t>
      </w:r>
    </w:p>
    <w:p w14:paraId="22FDD118" w14:textId="79AC97C2" w:rsidR="00E04F6B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>-Nikolina Latin</w:t>
      </w:r>
    </w:p>
    <w:p w14:paraId="6D46F159" w14:textId="149D8A9F" w:rsidR="00E04F6B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  <w:t xml:space="preserve">-Blanka </w:t>
      </w:r>
      <w:proofErr w:type="spellStart"/>
      <w:r>
        <w:rPr>
          <w:rFonts w:ascii="Times New Roman" w:hAnsi="Times New Roman"/>
          <w:sz w:val="23"/>
          <w:szCs w:val="23"/>
        </w:rPr>
        <w:t>Šimunac</w:t>
      </w:r>
      <w:proofErr w:type="spellEnd"/>
    </w:p>
    <w:p w14:paraId="7ADBB00D" w14:textId="58FDEF10" w:rsidR="00E04F6B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20C91AE5" w14:textId="7808B501" w:rsidR="00E04F6B" w:rsidRPr="00E04F6B" w:rsidRDefault="00E04F6B" w:rsidP="00E04F6B">
      <w:pPr>
        <w:pStyle w:val="Bezproreda"/>
        <w:jc w:val="center"/>
        <w:rPr>
          <w:rFonts w:ascii="Times New Roman" w:hAnsi="Times New Roman"/>
          <w:b/>
          <w:bCs/>
          <w:sz w:val="23"/>
          <w:szCs w:val="23"/>
        </w:rPr>
      </w:pPr>
      <w:r w:rsidRPr="00E04F6B">
        <w:rPr>
          <w:rFonts w:ascii="Times New Roman" w:hAnsi="Times New Roman"/>
          <w:b/>
          <w:bCs/>
          <w:sz w:val="23"/>
          <w:szCs w:val="23"/>
        </w:rPr>
        <w:t>Članak 2.</w:t>
      </w:r>
    </w:p>
    <w:p w14:paraId="1A99F0B3" w14:textId="77777777" w:rsidR="00E04F6B" w:rsidRPr="007C75FF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  <w:r w:rsidRPr="007C75FF">
        <w:rPr>
          <w:rFonts w:ascii="Times New Roman" w:hAnsi="Times New Roman"/>
          <w:sz w:val="23"/>
          <w:szCs w:val="23"/>
        </w:rPr>
        <w:t xml:space="preserve">Ova Odluka stupa na snagu osmoga dana od dana objave u „Službenom vjesniku Vukovarsko-srijemske županije“. </w:t>
      </w:r>
    </w:p>
    <w:p w14:paraId="0114EB77" w14:textId="77777777" w:rsidR="00E04F6B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0C5CF0D2" w14:textId="55D54F71" w:rsidR="00E04F6B" w:rsidRPr="007C75FF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648F64AE" w14:textId="77777777" w:rsidR="00E04F6B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6C16507C" w14:textId="77777777" w:rsidR="00E04F6B" w:rsidRPr="007C75FF" w:rsidRDefault="00E04F6B" w:rsidP="00E04F6B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2F1A86C1" w14:textId="77777777" w:rsidR="00E04F6B" w:rsidRPr="007C75FF" w:rsidRDefault="00E04F6B" w:rsidP="00E04F6B">
      <w:pPr>
        <w:pStyle w:val="Bezproreda"/>
        <w:jc w:val="right"/>
        <w:rPr>
          <w:rFonts w:ascii="Times New Roman" w:hAnsi="Times New Roman"/>
          <w:bCs/>
          <w:sz w:val="23"/>
          <w:szCs w:val="23"/>
        </w:rPr>
      </w:pPr>
      <w:r w:rsidRPr="007C75FF">
        <w:rPr>
          <w:rFonts w:ascii="Times New Roman" w:hAnsi="Times New Roman"/>
          <w:bCs/>
          <w:sz w:val="23"/>
          <w:szCs w:val="23"/>
        </w:rPr>
        <w:t>Predsjednik Općinskog vijeća</w:t>
      </w:r>
    </w:p>
    <w:p w14:paraId="27B06E8F" w14:textId="77777777" w:rsidR="00E04F6B" w:rsidRPr="007C75FF" w:rsidRDefault="00E04F6B" w:rsidP="00E04F6B">
      <w:pPr>
        <w:pStyle w:val="Bezproreda"/>
        <w:jc w:val="right"/>
        <w:rPr>
          <w:rFonts w:ascii="Times New Roman" w:hAnsi="Times New Roman"/>
          <w:sz w:val="23"/>
          <w:szCs w:val="23"/>
        </w:rPr>
      </w:pPr>
      <w:r w:rsidRPr="007C75FF">
        <w:rPr>
          <w:rFonts w:ascii="Times New Roman" w:hAnsi="Times New Roman"/>
          <w:sz w:val="23"/>
          <w:szCs w:val="23"/>
        </w:rPr>
        <w:t xml:space="preserve">Branko </w:t>
      </w:r>
      <w:proofErr w:type="spellStart"/>
      <w:r w:rsidRPr="007C75FF">
        <w:rPr>
          <w:rFonts w:ascii="Times New Roman" w:hAnsi="Times New Roman"/>
          <w:sz w:val="23"/>
          <w:szCs w:val="23"/>
        </w:rPr>
        <w:t>Stojčić</w:t>
      </w:r>
      <w:proofErr w:type="spellEnd"/>
      <w:r w:rsidRPr="007C75FF">
        <w:rPr>
          <w:rFonts w:ascii="Times New Roman" w:hAnsi="Times New Roman"/>
          <w:sz w:val="23"/>
          <w:szCs w:val="23"/>
        </w:rPr>
        <w:t>, ing.</w:t>
      </w:r>
    </w:p>
    <w:p w14:paraId="36013910" w14:textId="77777777" w:rsidR="003B6D9E" w:rsidRDefault="003B6D9E"/>
    <w:sectPr w:rsidR="003B6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6B"/>
    <w:rsid w:val="001167BA"/>
    <w:rsid w:val="003B6D9E"/>
    <w:rsid w:val="00E0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8599"/>
  <w15:chartTrackingRefBased/>
  <w15:docId w15:val="{100E9791-32D1-4189-9C6A-5578F160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F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E04F6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1</cp:revision>
  <dcterms:created xsi:type="dcterms:W3CDTF">2021-03-30T07:54:00Z</dcterms:created>
  <dcterms:modified xsi:type="dcterms:W3CDTF">2021-03-30T08:05:00Z</dcterms:modified>
</cp:coreProperties>
</file>